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F3ABA" w14:textId="12088C87" w:rsidR="00F9146B" w:rsidRPr="0014121C" w:rsidRDefault="00F9146B" w:rsidP="00F9146B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Pr="00295806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Pr="0014121C">
        <w:rPr>
          <w:rFonts w:ascii="ＭＳ 明朝" w:hAnsi="ＭＳ 明朝" w:hint="eastAsia"/>
          <w:szCs w:val="21"/>
        </w:rPr>
        <w:t>様式２</w:t>
      </w:r>
      <w:r w:rsidR="00991BEC">
        <w:rPr>
          <w:rFonts w:ascii="ＭＳ 明朝" w:hAnsi="ＭＳ 明朝" w:hint="eastAsia"/>
          <w:szCs w:val="21"/>
        </w:rPr>
        <w:t>５</w:t>
      </w:r>
    </w:p>
    <w:p w14:paraId="0AFCE291" w14:textId="09E5777E" w:rsidR="00F9146B" w:rsidRPr="0014121C" w:rsidRDefault="00F9146B" w:rsidP="00F9146B">
      <w:pPr>
        <w:ind w:left="420" w:hangingChars="200" w:hanging="420"/>
        <w:rPr>
          <w:rFonts w:ascii="ＭＳ 明朝" w:hAnsi="ＭＳ 明朝"/>
          <w:szCs w:val="21"/>
        </w:rPr>
      </w:pPr>
      <w:r w:rsidRPr="0014121C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市の計画への対応</w:t>
      </w:r>
      <w:r w:rsidRPr="0014121C">
        <w:rPr>
          <w:rFonts w:ascii="ＭＳ 明朝" w:hAnsi="ＭＳ 明朝" w:hint="eastAsia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F9146B" w:rsidRPr="0014121C" w14:paraId="48519371" w14:textId="77777777" w:rsidTr="00B80EFD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0B4F" w14:textId="10935A3D" w:rsidR="00F9146B" w:rsidRPr="0014121C" w:rsidRDefault="00F9146B" w:rsidP="00B80EF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F9146B">
              <w:rPr>
                <w:rFonts w:ascii="ＭＳ 明朝" w:hAnsi="ＭＳ 明朝" w:hint="eastAsia"/>
                <w:szCs w:val="21"/>
              </w:rPr>
              <w:t>東久留米市第５次長期総合計画や毎年度の市長施政方針、東久留米市ＤＸ推進方針、東久留米市第３次教育振興基本計画・事業計画、第四次東久留米市子ども読書活動推進計画等、市や教育委員会が策定している各種計画</w:t>
            </w:r>
            <w:r>
              <w:rPr>
                <w:rFonts w:ascii="ＭＳ 明朝" w:hAnsi="ＭＳ 明朝" w:hint="eastAsia"/>
                <w:szCs w:val="21"/>
              </w:rPr>
              <w:t>に対する事業への反映の仕方について考え方を示してください。</w:t>
            </w:r>
          </w:p>
        </w:tc>
      </w:tr>
      <w:tr w:rsidR="00F9146B" w:rsidRPr="0014121C" w14:paraId="0D61253B" w14:textId="77777777" w:rsidTr="00B80EFD">
        <w:trPr>
          <w:trHeight w:val="10501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234C" w14:textId="77777777" w:rsidR="00F9146B" w:rsidRPr="0014121C" w:rsidRDefault="00F9146B" w:rsidP="00B80EF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076A73D" w14:textId="77777777" w:rsidR="00CF0BC6" w:rsidRPr="00F9146B" w:rsidRDefault="00CF0BC6"/>
    <w:sectPr w:rsidR="00CF0BC6" w:rsidRPr="00F9146B" w:rsidSect="00F9146B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623BB" w14:textId="77777777" w:rsidR="00035608" w:rsidRDefault="00035608" w:rsidP="00F9146B">
      <w:r>
        <w:separator/>
      </w:r>
    </w:p>
  </w:endnote>
  <w:endnote w:type="continuationSeparator" w:id="0">
    <w:p w14:paraId="1784D316" w14:textId="77777777" w:rsidR="00035608" w:rsidRDefault="00035608" w:rsidP="00F91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DB9D7" w14:textId="77777777" w:rsidR="00035608" w:rsidRDefault="00035608" w:rsidP="00F9146B">
      <w:r>
        <w:separator/>
      </w:r>
    </w:p>
  </w:footnote>
  <w:footnote w:type="continuationSeparator" w:id="0">
    <w:p w14:paraId="30C2C8F6" w14:textId="77777777" w:rsidR="00035608" w:rsidRDefault="00035608" w:rsidP="00F91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BC6"/>
    <w:rsid w:val="00035608"/>
    <w:rsid w:val="000A61FC"/>
    <w:rsid w:val="00627F82"/>
    <w:rsid w:val="00645ADD"/>
    <w:rsid w:val="00991BEC"/>
    <w:rsid w:val="00CA2097"/>
    <w:rsid w:val="00CF0BC6"/>
    <w:rsid w:val="00F9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4F68BA"/>
  <w15:chartTrackingRefBased/>
  <w15:docId w15:val="{3A5B22EE-8D82-4CC2-AD3E-2EA86F69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46B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BC6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BC6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0BC6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0BC6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0BC6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0BC6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0BC6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0BC6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0BC6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0B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F0B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F0B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F0B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F0B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F0B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F0B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F0B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F0B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F0B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F0B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0BC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F0B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0BC6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F0B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0BC6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CF0B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F0B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F0B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F0B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9146B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F9146B"/>
  </w:style>
  <w:style w:type="paragraph" w:styleId="ac">
    <w:name w:val="footer"/>
    <w:basedOn w:val="a"/>
    <w:link w:val="ad"/>
    <w:uiPriority w:val="99"/>
    <w:unhideWhenUsed/>
    <w:rsid w:val="00F9146B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F91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132</Characters>
  <Application>Microsoft Office Word</Application>
  <DocSecurity>0</DocSecurity>
  <Lines>1</Lines>
  <Paragraphs>1</Paragraphs>
  <ScaleCrop>false</ScaleCrop>
  <Company>higashikurume-shi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3</cp:revision>
  <dcterms:created xsi:type="dcterms:W3CDTF">2025-04-07T05:31:00Z</dcterms:created>
  <dcterms:modified xsi:type="dcterms:W3CDTF">2025-04-07T07:44:00Z</dcterms:modified>
</cp:coreProperties>
</file>