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DD46" w14:textId="177A6688" w:rsidR="00ED4104" w:rsidRPr="00AE2A71" w:rsidRDefault="00AE7C21" w:rsidP="00C17483">
      <w:pPr>
        <w:pStyle w:val="Default"/>
        <w:rPr>
          <w:sz w:val="32"/>
          <w:szCs w:val="32"/>
        </w:rPr>
      </w:pPr>
      <w:r w:rsidRPr="00AE7C21">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14:anchorId="7BAF4B66" wp14:editId="29552544">
                <wp:simplePos x="0" y="0"/>
                <wp:positionH relativeFrom="column">
                  <wp:posOffset>4743450</wp:posOffset>
                </wp:positionH>
                <wp:positionV relativeFrom="paragraph">
                  <wp:posOffset>-361950</wp:posOffset>
                </wp:positionV>
                <wp:extent cx="952500" cy="3714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952500" cy="371475"/>
                        </a:xfrm>
                        <a:prstGeom prst="rect">
                          <a:avLst/>
                        </a:prstGeom>
                        <a:solidFill>
                          <a:sysClr val="window" lastClr="FFFFFF"/>
                        </a:solidFill>
                        <a:ln w="6350">
                          <a:solidFill>
                            <a:prstClr val="black"/>
                          </a:solidFill>
                        </a:ln>
                      </wps:spPr>
                      <wps:txbx>
                        <w:txbxContent>
                          <w:p w14:paraId="2C446CEC" w14:textId="68CA50A9" w:rsidR="00AE7C21" w:rsidRDefault="00AE7C21" w:rsidP="00AE7C21">
                            <w:r>
                              <w:rPr>
                                <w:rFonts w:hint="eastAsia"/>
                              </w:rPr>
                              <w:t>資料５－２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F4B66" id="_x0000_t202" coordsize="21600,21600" o:spt="202" path="m,l,21600r21600,l21600,xe">
                <v:stroke joinstyle="miter"/>
                <v:path gradientshapeok="t" o:connecttype="rect"/>
              </v:shapetype>
              <v:shape id="テキスト ボックス 1" o:spid="_x0000_s1026" type="#_x0000_t202" style="position:absolute;margin-left:373.5pt;margin-top:-28.5pt;width: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" fillcolor="window" strokeweight=".5pt">
                <v:textbox>
                  <w:txbxContent>
                    <w:p w14:paraId="2C446CEC" w14:textId="68CA50A9" w:rsidR="00AE7C21" w:rsidRDefault="00AE7C21" w:rsidP="00AE7C21">
                      <w:r>
                        <w:rPr>
                          <w:rFonts w:hint="eastAsia"/>
                        </w:rPr>
                        <w:t>資料５－２</w:t>
                      </w:r>
                    </w:p>
                  </w:txbxContent>
                </v:textbox>
              </v:shape>
            </w:pict>
          </mc:Fallback>
        </mc:AlternateContent>
      </w:r>
      <w:r w:rsidR="00172AF5">
        <w:rPr>
          <w:rFonts w:hint="eastAsia"/>
          <w:sz w:val="32"/>
          <w:szCs w:val="32"/>
        </w:rPr>
        <w:t>東久留米市</w:t>
      </w:r>
      <w:r w:rsidR="00895EEE">
        <w:rPr>
          <w:rFonts w:hint="eastAsia"/>
          <w:sz w:val="32"/>
          <w:szCs w:val="32"/>
        </w:rPr>
        <w:t>医療的ケア児</w:t>
      </w:r>
      <w:r w:rsidR="000D71F0">
        <w:rPr>
          <w:rFonts w:hint="eastAsia"/>
          <w:sz w:val="32"/>
          <w:szCs w:val="32"/>
        </w:rPr>
        <w:t>受</w:t>
      </w:r>
      <w:r w:rsidR="00895EEE" w:rsidRPr="00AE2A71">
        <w:rPr>
          <w:rFonts w:hint="eastAsia"/>
          <w:sz w:val="32"/>
          <w:szCs w:val="32"/>
        </w:rPr>
        <w:t>入方針</w:t>
      </w:r>
      <w:r w:rsidR="003F34EE">
        <w:rPr>
          <w:rFonts w:hint="eastAsia"/>
          <w:sz w:val="32"/>
          <w:szCs w:val="32"/>
        </w:rPr>
        <w:t>（令和５年２月策定）</w:t>
      </w:r>
    </w:p>
    <w:p w14:paraId="21960D9A" w14:textId="4A46C182" w:rsidR="006D503E" w:rsidRPr="006D503E" w:rsidRDefault="006D503E" w:rsidP="006D503E">
      <w:pPr>
        <w:pStyle w:val="Default"/>
        <w:rPr>
          <w:sz w:val="28"/>
          <w:szCs w:val="28"/>
        </w:rPr>
      </w:pPr>
      <w:r w:rsidRPr="006D503E">
        <w:rPr>
          <w:rFonts w:hint="eastAsia"/>
          <w:sz w:val="28"/>
          <w:szCs w:val="28"/>
        </w:rPr>
        <w:t>＜</w:t>
      </w:r>
      <w:r>
        <w:rPr>
          <w:rFonts w:hint="eastAsia"/>
          <w:sz w:val="28"/>
          <w:szCs w:val="28"/>
        </w:rPr>
        <w:t>はじめに</w:t>
      </w:r>
      <w:r w:rsidRPr="006D503E">
        <w:rPr>
          <w:rFonts w:hint="eastAsia"/>
          <w:sz w:val="28"/>
          <w:szCs w:val="28"/>
        </w:rPr>
        <w:t>＞</w:t>
      </w:r>
    </w:p>
    <w:p w14:paraId="14949FE5" w14:textId="6BCA8C20" w:rsidR="006D503E" w:rsidRDefault="006D503E" w:rsidP="006D503E">
      <w:pPr>
        <w:pStyle w:val="Default"/>
        <w:ind w:firstLineChars="100" w:firstLine="230"/>
        <w:rPr>
          <w:sz w:val="23"/>
          <w:szCs w:val="23"/>
        </w:rPr>
      </w:pPr>
      <w:r>
        <w:rPr>
          <w:rFonts w:hint="eastAsia"/>
          <w:sz w:val="23"/>
          <w:szCs w:val="23"/>
        </w:rPr>
        <w:t>令和３年９月、</w:t>
      </w:r>
      <w:r w:rsidRPr="00A51314">
        <w:rPr>
          <w:rFonts w:hint="eastAsia"/>
          <w:sz w:val="23"/>
          <w:szCs w:val="23"/>
        </w:rPr>
        <w:t>医療的ケア児の健やかな成長を</w:t>
      </w:r>
      <w:bookmarkStart w:id="0" w:name="_GoBack"/>
      <w:bookmarkEnd w:id="0"/>
      <w:r w:rsidRPr="00A51314">
        <w:rPr>
          <w:rFonts w:hint="eastAsia"/>
          <w:sz w:val="23"/>
          <w:szCs w:val="23"/>
        </w:rPr>
        <w:t>図るとともに、その家族の離職の防止に資し、もって安心して子どもを生み、育てることができる社会の実現に寄与する</w:t>
      </w:r>
      <w:r>
        <w:rPr>
          <w:rFonts w:hint="eastAsia"/>
          <w:sz w:val="23"/>
          <w:szCs w:val="23"/>
        </w:rPr>
        <w:t>ため、</w:t>
      </w:r>
      <w:r w:rsidRPr="00C707FC">
        <w:rPr>
          <w:rFonts w:hint="eastAsia"/>
          <w:sz w:val="23"/>
          <w:szCs w:val="23"/>
        </w:rPr>
        <w:t>医療的ケア児及びその家族に対する支援に関し、</w:t>
      </w:r>
      <w:r>
        <w:rPr>
          <w:rFonts w:hint="eastAsia"/>
          <w:sz w:val="23"/>
          <w:szCs w:val="23"/>
        </w:rPr>
        <w:t>基本理念や国、地方公共団体等の責務等を定めた「医療的ケア児及びその家族に対する支援に関する法律」（以下「法」という。）が施行されました。</w:t>
      </w:r>
    </w:p>
    <w:p w14:paraId="24C6CA97" w14:textId="25F0FC9D" w:rsidR="006D503E" w:rsidRDefault="006D503E" w:rsidP="006D503E">
      <w:pPr>
        <w:pStyle w:val="Default"/>
        <w:ind w:firstLineChars="100" w:firstLine="230"/>
        <w:rPr>
          <w:sz w:val="23"/>
          <w:szCs w:val="23"/>
        </w:rPr>
      </w:pPr>
      <w:r>
        <w:rPr>
          <w:rFonts w:hint="eastAsia"/>
          <w:sz w:val="23"/>
          <w:szCs w:val="23"/>
        </w:rPr>
        <w:t>法において各施設の設置者の責務が明らかにされたことから、</w:t>
      </w:r>
      <w:r w:rsidR="00C62439">
        <w:rPr>
          <w:rFonts w:hint="eastAsia"/>
          <w:sz w:val="23"/>
          <w:szCs w:val="23"/>
        </w:rPr>
        <w:t>公が設置者となる</w:t>
      </w:r>
      <w:r>
        <w:rPr>
          <w:rFonts w:hint="eastAsia"/>
          <w:sz w:val="23"/>
          <w:szCs w:val="23"/>
        </w:rPr>
        <w:t>保育所、小中学校、学童保育所、児童発達支援センター（以下「対象施設」という。）</w:t>
      </w:r>
      <w:r w:rsidRPr="00F050A6">
        <w:rPr>
          <w:rFonts w:hint="eastAsia"/>
          <w:sz w:val="23"/>
          <w:szCs w:val="23"/>
        </w:rPr>
        <w:t>での受入れ</w:t>
      </w:r>
      <w:r>
        <w:rPr>
          <w:rFonts w:hint="eastAsia"/>
          <w:sz w:val="23"/>
          <w:szCs w:val="23"/>
        </w:rPr>
        <w:t>の際の基本</w:t>
      </w:r>
      <w:r w:rsidR="00F25E4E">
        <w:rPr>
          <w:rFonts w:hint="eastAsia"/>
          <w:sz w:val="23"/>
          <w:szCs w:val="23"/>
        </w:rPr>
        <w:t>的</w:t>
      </w:r>
      <w:r>
        <w:rPr>
          <w:rFonts w:hint="eastAsia"/>
          <w:sz w:val="23"/>
          <w:szCs w:val="23"/>
        </w:rPr>
        <w:t>事項</w:t>
      </w:r>
      <w:r w:rsidRPr="00F050A6">
        <w:rPr>
          <w:rFonts w:hint="eastAsia"/>
          <w:sz w:val="23"/>
          <w:szCs w:val="23"/>
        </w:rPr>
        <w:t>について</w:t>
      </w:r>
      <w:r w:rsidR="00F25E4E">
        <w:rPr>
          <w:rFonts w:hint="eastAsia"/>
          <w:sz w:val="23"/>
          <w:szCs w:val="23"/>
        </w:rPr>
        <w:t>、</w:t>
      </w:r>
      <w:r w:rsidR="00E30DEC">
        <w:rPr>
          <w:rFonts w:hint="eastAsia"/>
          <w:sz w:val="23"/>
          <w:szCs w:val="23"/>
        </w:rPr>
        <w:t>東久留米市</w:t>
      </w:r>
      <w:r w:rsidRPr="00F050A6">
        <w:rPr>
          <w:rFonts w:hint="eastAsia"/>
          <w:sz w:val="23"/>
          <w:szCs w:val="23"/>
        </w:rPr>
        <w:t>地域自立支援協議会に</w:t>
      </w:r>
      <w:r w:rsidR="00F25E4E">
        <w:rPr>
          <w:rFonts w:hint="eastAsia"/>
          <w:sz w:val="23"/>
          <w:szCs w:val="23"/>
        </w:rPr>
        <w:t>ご意見を伺い</w:t>
      </w:r>
      <w:r w:rsidRPr="00F050A6">
        <w:rPr>
          <w:rFonts w:hint="eastAsia"/>
          <w:sz w:val="23"/>
          <w:szCs w:val="23"/>
        </w:rPr>
        <w:t>、考え方を整理し</w:t>
      </w:r>
      <w:r>
        <w:rPr>
          <w:rFonts w:hint="eastAsia"/>
          <w:sz w:val="23"/>
          <w:szCs w:val="23"/>
        </w:rPr>
        <w:t>ました</w:t>
      </w:r>
      <w:r w:rsidRPr="00F050A6">
        <w:rPr>
          <w:rFonts w:hint="eastAsia"/>
          <w:sz w:val="23"/>
          <w:szCs w:val="23"/>
        </w:rPr>
        <w:t>。</w:t>
      </w:r>
    </w:p>
    <w:p w14:paraId="7956D7BF" w14:textId="6A83DDA8" w:rsidR="006D503E" w:rsidRDefault="006D503E" w:rsidP="006D503E">
      <w:pPr>
        <w:pStyle w:val="Default"/>
        <w:ind w:firstLineChars="100" w:firstLine="230"/>
        <w:rPr>
          <w:rFonts w:hAnsi="HG丸ｺﾞｼｯｸM-PRO"/>
          <w:sz w:val="23"/>
          <w:szCs w:val="23"/>
        </w:rPr>
      </w:pPr>
      <w:r>
        <w:rPr>
          <w:rFonts w:hint="eastAsia"/>
          <w:sz w:val="23"/>
          <w:szCs w:val="23"/>
        </w:rPr>
        <w:t>対象施設により設備や人員体制が異なり、また、児童の成長に伴い必要な医療的ケアが変化していくこともあるため、この方針では本市における</w:t>
      </w:r>
      <w:r w:rsidRPr="00474BD3">
        <w:rPr>
          <w:rFonts w:hint="eastAsia"/>
          <w:sz w:val="23"/>
          <w:szCs w:val="23"/>
        </w:rPr>
        <w:t>医療的ケア児の受入れ</w:t>
      </w:r>
      <w:r>
        <w:rPr>
          <w:rFonts w:hint="eastAsia"/>
          <w:sz w:val="23"/>
          <w:szCs w:val="23"/>
        </w:rPr>
        <w:t>の考え方について基本的事項を定めることします。</w:t>
      </w:r>
    </w:p>
    <w:p w14:paraId="4131F309" w14:textId="77777777" w:rsidR="006D503E" w:rsidRDefault="006D503E" w:rsidP="006D503E">
      <w:pPr>
        <w:pStyle w:val="Default"/>
        <w:ind w:firstLineChars="100" w:firstLine="230"/>
        <w:rPr>
          <w:sz w:val="23"/>
          <w:szCs w:val="23"/>
        </w:rPr>
      </w:pPr>
    </w:p>
    <w:p w14:paraId="7AF8E014" w14:textId="6DCC1C03" w:rsidR="00895EEE" w:rsidRDefault="00DE0560" w:rsidP="00895EEE">
      <w:pPr>
        <w:pStyle w:val="Default"/>
        <w:rPr>
          <w:sz w:val="28"/>
          <w:szCs w:val="28"/>
        </w:rPr>
      </w:pPr>
      <w:r>
        <w:rPr>
          <w:rFonts w:hint="eastAsia"/>
          <w:sz w:val="28"/>
          <w:szCs w:val="28"/>
        </w:rPr>
        <w:t>１．</w:t>
      </w:r>
      <w:r w:rsidR="0088562B">
        <w:rPr>
          <w:rFonts w:hint="eastAsia"/>
          <w:sz w:val="28"/>
          <w:szCs w:val="28"/>
        </w:rPr>
        <w:t>目的</w:t>
      </w:r>
    </w:p>
    <w:p w14:paraId="38B95414" w14:textId="584BBEC1" w:rsidR="00B11BC9" w:rsidRDefault="004F669D" w:rsidP="00AE2A71">
      <w:pPr>
        <w:pStyle w:val="Default"/>
        <w:ind w:firstLineChars="100" w:firstLine="230"/>
        <w:rPr>
          <w:sz w:val="23"/>
          <w:szCs w:val="23"/>
        </w:rPr>
      </w:pPr>
      <w:r>
        <w:rPr>
          <w:rFonts w:hint="eastAsia"/>
          <w:sz w:val="23"/>
          <w:szCs w:val="23"/>
        </w:rPr>
        <w:t>医療的ケア児が安全に支援を受けられ、またその保護者が安心して支援を受けられるよう、</w:t>
      </w:r>
      <w:r w:rsidR="005A33E6">
        <w:rPr>
          <w:rFonts w:hint="eastAsia"/>
          <w:sz w:val="23"/>
          <w:szCs w:val="23"/>
        </w:rPr>
        <w:t>対象施設において</w:t>
      </w:r>
      <w:r w:rsidR="00B11BC9">
        <w:rPr>
          <w:rFonts w:hint="eastAsia"/>
          <w:sz w:val="23"/>
          <w:szCs w:val="23"/>
        </w:rPr>
        <w:t>適切な環境を整え</w:t>
      </w:r>
      <w:r w:rsidR="005A33E6">
        <w:rPr>
          <w:rFonts w:hint="eastAsia"/>
          <w:sz w:val="23"/>
          <w:szCs w:val="23"/>
        </w:rPr>
        <w:t>るための基本的考え方を示す</w:t>
      </w:r>
      <w:r w:rsidR="00B11BC9">
        <w:rPr>
          <w:rFonts w:hint="eastAsia"/>
          <w:sz w:val="23"/>
          <w:szCs w:val="23"/>
        </w:rPr>
        <w:t>こ</w:t>
      </w:r>
      <w:r w:rsidR="00B11BC9" w:rsidRPr="00AE2A71">
        <w:rPr>
          <w:rFonts w:hint="eastAsia"/>
          <w:sz w:val="23"/>
          <w:szCs w:val="23"/>
        </w:rPr>
        <w:t>とを目的とし</w:t>
      </w:r>
      <w:r w:rsidR="00143147">
        <w:rPr>
          <w:rFonts w:hint="eastAsia"/>
          <w:sz w:val="23"/>
          <w:szCs w:val="23"/>
        </w:rPr>
        <w:t>ます</w:t>
      </w:r>
      <w:r w:rsidR="00B11BC9" w:rsidRPr="00AE2A71">
        <w:rPr>
          <w:rFonts w:hint="eastAsia"/>
          <w:sz w:val="23"/>
          <w:szCs w:val="23"/>
        </w:rPr>
        <w:t>。</w:t>
      </w:r>
    </w:p>
    <w:p w14:paraId="6C14827B" w14:textId="77777777" w:rsidR="009A009A" w:rsidRPr="009A009A" w:rsidRDefault="009A009A" w:rsidP="0088562B">
      <w:pPr>
        <w:pStyle w:val="Default"/>
        <w:rPr>
          <w:rFonts w:hAnsi="Century"/>
          <w:sz w:val="22"/>
          <w:szCs w:val="22"/>
        </w:rPr>
      </w:pPr>
    </w:p>
    <w:p w14:paraId="70AA60D8" w14:textId="2A22ADF8" w:rsidR="00791644" w:rsidRDefault="0004004D" w:rsidP="0088562B">
      <w:pPr>
        <w:pStyle w:val="Default"/>
        <w:rPr>
          <w:rFonts w:hAnsi="Century"/>
          <w:sz w:val="28"/>
          <w:szCs w:val="28"/>
        </w:rPr>
      </w:pPr>
      <w:r>
        <w:rPr>
          <w:rFonts w:hAnsi="Century" w:hint="eastAsia"/>
          <w:sz w:val="28"/>
          <w:szCs w:val="28"/>
        </w:rPr>
        <w:t>２</w:t>
      </w:r>
      <w:r w:rsidR="000B1217">
        <w:rPr>
          <w:rFonts w:hAnsi="Century" w:hint="eastAsia"/>
          <w:sz w:val="28"/>
          <w:szCs w:val="28"/>
        </w:rPr>
        <w:t>．</w:t>
      </w:r>
      <w:r w:rsidR="00791644">
        <w:rPr>
          <w:rFonts w:hAnsi="Century" w:hint="eastAsia"/>
          <w:sz w:val="28"/>
          <w:szCs w:val="28"/>
        </w:rPr>
        <w:t>定義</w:t>
      </w:r>
    </w:p>
    <w:p w14:paraId="5C426086" w14:textId="1E07852E" w:rsidR="00C42A6A" w:rsidRDefault="00C42A6A" w:rsidP="00172AF5">
      <w:pPr>
        <w:pStyle w:val="Default"/>
        <w:ind w:leftChars="100" w:left="670" w:hangingChars="200" w:hanging="460"/>
        <w:rPr>
          <w:sz w:val="23"/>
          <w:szCs w:val="23"/>
        </w:rPr>
      </w:pPr>
      <w:r>
        <w:rPr>
          <w:rFonts w:hint="eastAsia"/>
          <w:sz w:val="23"/>
          <w:szCs w:val="23"/>
        </w:rPr>
        <w:t xml:space="preserve">（１）「医療的ケア」　</w:t>
      </w:r>
      <w:r w:rsidRPr="00C42A6A">
        <w:rPr>
          <w:rFonts w:hint="eastAsia"/>
          <w:sz w:val="23"/>
          <w:szCs w:val="23"/>
        </w:rPr>
        <w:t>人工呼吸器による呼吸管理、喀痰吸引</w:t>
      </w:r>
      <w:r w:rsidR="00172AF5">
        <w:rPr>
          <w:rFonts w:hint="eastAsia"/>
          <w:sz w:val="23"/>
          <w:szCs w:val="23"/>
        </w:rPr>
        <w:t>、経管栄養、導尿</w:t>
      </w:r>
      <w:r w:rsidRPr="00C42A6A">
        <w:rPr>
          <w:rFonts w:hint="eastAsia"/>
          <w:sz w:val="23"/>
          <w:szCs w:val="23"/>
        </w:rPr>
        <w:t>その他の医療行為をいう。</w:t>
      </w:r>
    </w:p>
    <w:p w14:paraId="1C32BD63" w14:textId="0FFC873B" w:rsidR="00C42A6A" w:rsidRDefault="00C42A6A" w:rsidP="00172AF5">
      <w:pPr>
        <w:pStyle w:val="Default"/>
        <w:ind w:leftChars="100" w:left="670" w:hangingChars="200" w:hanging="460"/>
        <w:rPr>
          <w:sz w:val="23"/>
          <w:szCs w:val="23"/>
        </w:rPr>
      </w:pPr>
      <w:r>
        <w:rPr>
          <w:rFonts w:hint="eastAsia"/>
          <w:sz w:val="23"/>
          <w:szCs w:val="23"/>
        </w:rPr>
        <w:t xml:space="preserve">（２）「医療的ケア児」　</w:t>
      </w:r>
      <w:r w:rsidRPr="00C42A6A">
        <w:rPr>
          <w:rFonts w:hint="eastAsia"/>
          <w:sz w:val="23"/>
          <w:szCs w:val="23"/>
        </w:rPr>
        <w:t>日常生活及び社会生活を営むために恒常的に医療的ケアを受けることが不可欠である児童（</w:t>
      </w:r>
      <w:r>
        <w:rPr>
          <w:rFonts w:hint="eastAsia"/>
          <w:sz w:val="23"/>
          <w:szCs w:val="23"/>
        </w:rPr>
        <w:t>１８</w:t>
      </w:r>
      <w:r w:rsidRPr="00C42A6A">
        <w:rPr>
          <w:rFonts w:hint="eastAsia"/>
          <w:sz w:val="23"/>
          <w:szCs w:val="23"/>
        </w:rPr>
        <w:t>歳未満の者及び</w:t>
      </w:r>
      <w:r>
        <w:rPr>
          <w:rFonts w:hint="eastAsia"/>
          <w:sz w:val="23"/>
          <w:szCs w:val="23"/>
        </w:rPr>
        <w:t>１８</w:t>
      </w:r>
      <w:r w:rsidRPr="00C42A6A">
        <w:rPr>
          <w:rFonts w:hint="eastAsia"/>
          <w:sz w:val="23"/>
          <w:szCs w:val="23"/>
        </w:rPr>
        <w:t>歳以上の者であって高等学校等に在籍するものをいう。）をいう。</w:t>
      </w:r>
    </w:p>
    <w:p w14:paraId="797DCB72" w14:textId="4CC0023B" w:rsidR="00C42A6A" w:rsidRPr="00C42A6A" w:rsidRDefault="00C42A6A" w:rsidP="00C42A6A">
      <w:pPr>
        <w:pStyle w:val="Default"/>
        <w:rPr>
          <w:rFonts w:hAnsi="Century"/>
          <w:sz w:val="22"/>
          <w:szCs w:val="22"/>
        </w:rPr>
      </w:pPr>
    </w:p>
    <w:p w14:paraId="0A2F8D5D" w14:textId="577F4D19" w:rsidR="000B1217" w:rsidRDefault="0004004D" w:rsidP="0088562B">
      <w:pPr>
        <w:pStyle w:val="Default"/>
        <w:rPr>
          <w:rFonts w:hAnsi="Century"/>
          <w:sz w:val="28"/>
          <w:szCs w:val="28"/>
        </w:rPr>
      </w:pPr>
      <w:r>
        <w:rPr>
          <w:rFonts w:hAnsi="Century" w:hint="eastAsia"/>
          <w:sz w:val="28"/>
          <w:szCs w:val="28"/>
        </w:rPr>
        <w:t>３</w:t>
      </w:r>
      <w:r w:rsidR="00791644">
        <w:rPr>
          <w:rFonts w:hAnsi="Century" w:hint="eastAsia"/>
          <w:sz w:val="28"/>
          <w:szCs w:val="28"/>
        </w:rPr>
        <w:t>．</w:t>
      </w:r>
      <w:r w:rsidR="000B1217">
        <w:rPr>
          <w:rFonts w:hAnsi="Century" w:hint="eastAsia"/>
          <w:sz w:val="28"/>
          <w:szCs w:val="28"/>
        </w:rPr>
        <w:t>受入れの要件</w:t>
      </w:r>
    </w:p>
    <w:p w14:paraId="561D8607" w14:textId="480596CB" w:rsidR="003C7771" w:rsidRDefault="003C7771" w:rsidP="004F669D">
      <w:pPr>
        <w:pStyle w:val="Default"/>
        <w:ind w:leftChars="100" w:left="670" w:hangingChars="200" w:hanging="460"/>
        <w:rPr>
          <w:rFonts w:hAnsi="Century"/>
          <w:sz w:val="23"/>
          <w:szCs w:val="23"/>
        </w:rPr>
      </w:pPr>
      <w:r>
        <w:rPr>
          <w:rFonts w:hAnsi="Century" w:hint="eastAsia"/>
          <w:sz w:val="23"/>
          <w:szCs w:val="23"/>
        </w:rPr>
        <w:t xml:space="preserve">　（１）主治医により、</w:t>
      </w:r>
      <w:r w:rsidR="00165D11">
        <w:rPr>
          <w:rFonts w:hAnsi="Century" w:hint="eastAsia"/>
          <w:sz w:val="23"/>
          <w:szCs w:val="23"/>
        </w:rPr>
        <w:t>対象施設</w:t>
      </w:r>
      <w:r>
        <w:rPr>
          <w:rFonts w:hAnsi="Century" w:hint="eastAsia"/>
          <w:sz w:val="23"/>
          <w:szCs w:val="23"/>
        </w:rPr>
        <w:t>における集団生活が可能と認められ</w:t>
      </w:r>
      <w:r w:rsidR="00F126CB">
        <w:rPr>
          <w:rFonts w:hAnsi="Century" w:hint="eastAsia"/>
          <w:sz w:val="23"/>
          <w:szCs w:val="23"/>
        </w:rPr>
        <w:t>、引き続き医療機関との連携がとれる</w:t>
      </w:r>
      <w:r>
        <w:rPr>
          <w:rFonts w:hAnsi="Century" w:hint="eastAsia"/>
          <w:sz w:val="23"/>
          <w:szCs w:val="23"/>
        </w:rPr>
        <w:t>こと。</w:t>
      </w:r>
    </w:p>
    <w:p w14:paraId="45AB9F52" w14:textId="6CE1CC06" w:rsidR="003C7771" w:rsidRDefault="003C7771" w:rsidP="009A009A">
      <w:pPr>
        <w:pStyle w:val="Default"/>
        <w:ind w:leftChars="200" w:left="650" w:hangingChars="100" w:hanging="230"/>
        <w:rPr>
          <w:rFonts w:hAnsi="Century"/>
          <w:sz w:val="23"/>
          <w:szCs w:val="23"/>
        </w:rPr>
      </w:pPr>
      <w:r>
        <w:rPr>
          <w:rFonts w:hAnsi="Century" w:hint="eastAsia"/>
          <w:sz w:val="23"/>
          <w:szCs w:val="23"/>
        </w:rPr>
        <w:t>（</w:t>
      </w:r>
      <w:r w:rsidR="00165D11">
        <w:rPr>
          <w:rFonts w:hAnsi="Century" w:hint="eastAsia"/>
          <w:sz w:val="23"/>
          <w:szCs w:val="23"/>
        </w:rPr>
        <w:t>２</w:t>
      </w:r>
      <w:r>
        <w:rPr>
          <w:rFonts w:hAnsi="Century" w:hint="eastAsia"/>
          <w:sz w:val="23"/>
          <w:szCs w:val="23"/>
        </w:rPr>
        <w:t>）</w:t>
      </w:r>
      <w:r w:rsidR="005A33E6">
        <w:rPr>
          <w:rFonts w:hAnsi="Century" w:hint="eastAsia"/>
          <w:sz w:val="23"/>
          <w:szCs w:val="23"/>
        </w:rPr>
        <w:t>主治医により、健康</w:t>
      </w:r>
      <w:r>
        <w:rPr>
          <w:rFonts w:hAnsi="Century" w:hint="eastAsia"/>
          <w:sz w:val="23"/>
          <w:szCs w:val="23"/>
        </w:rPr>
        <w:t>状態が安定して</w:t>
      </w:r>
      <w:r w:rsidR="00F126CB">
        <w:rPr>
          <w:rFonts w:hAnsi="Century" w:hint="eastAsia"/>
          <w:sz w:val="23"/>
          <w:szCs w:val="23"/>
        </w:rPr>
        <w:t>いる</w:t>
      </w:r>
      <w:r w:rsidR="005A33E6">
        <w:rPr>
          <w:rFonts w:hAnsi="Century" w:hint="eastAsia"/>
          <w:sz w:val="23"/>
          <w:szCs w:val="23"/>
        </w:rPr>
        <w:t>と判断されている</w:t>
      </w:r>
      <w:r>
        <w:rPr>
          <w:rFonts w:hAnsi="Century" w:hint="eastAsia"/>
          <w:sz w:val="23"/>
          <w:szCs w:val="23"/>
        </w:rPr>
        <w:t>こと。</w:t>
      </w:r>
    </w:p>
    <w:p w14:paraId="640BF264" w14:textId="116F188D" w:rsidR="003C7771" w:rsidRDefault="003C7771" w:rsidP="009A009A">
      <w:pPr>
        <w:pStyle w:val="Default"/>
        <w:ind w:leftChars="200" w:left="650" w:hangingChars="100" w:hanging="230"/>
        <w:rPr>
          <w:rFonts w:hAnsi="Century"/>
          <w:sz w:val="23"/>
          <w:szCs w:val="23"/>
        </w:rPr>
      </w:pPr>
      <w:r>
        <w:rPr>
          <w:rFonts w:hAnsi="Century" w:hint="eastAsia"/>
          <w:sz w:val="23"/>
          <w:szCs w:val="23"/>
        </w:rPr>
        <w:t>（</w:t>
      </w:r>
      <w:r w:rsidR="00165D11">
        <w:rPr>
          <w:rFonts w:hAnsi="Century" w:hint="eastAsia"/>
          <w:sz w:val="23"/>
          <w:szCs w:val="23"/>
        </w:rPr>
        <w:t>３</w:t>
      </w:r>
      <w:r>
        <w:rPr>
          <w:rFonts w:hAnsi="Century" w:hint="eastAsia"/>
          <w:sz w:val="23"/>
          <w:szCs w:val="23"/>
        </w:rPr>
        <w:t>）医療的ケアが日常生活の一部として保護者</w:t>
      </w:r>
      <w:r w:rsidR="003D2231">
        <w:rPr>
          <w:rFonts w:hAnsi="Century" w:hint="eastAsia"/>
          <w:sz w:val="23"/>
          <w:szCs w:val="23"/>
        </w:rPr>
        <w:t>及び</w:t>
      </w:r>
      <w:r>
        <w:rPr>
          <w:rFonts w:hAnsi="Century" w:hint="eastAsia"/>
          <w:sz w:val="23"/>
          <w:szCs w:val="23"/>
        </w:rPr>
        <w:t>児童に定着していること。また、その行為によって</w:t>
      </w:r>
      <w:r w:rsidR="00026BAC">
        <w:rPr>
          <w:rFonts w:hAnsi="Century" w:hint="eastAsia"/>
          <w:sz w:val="23"/>
          <w:szCs w:val="23"/>
        </w:rPr>
        <w:t>事故</w:t>
      </w:r>
      <w:r>
        <w:rPr>
          <w:rFonts w:hAnsi="Century" w:hint="eastAsia"/>
          <w:sz w:val="23"/>
          <w:szCs w:val="23"/>
        </w:rPr>
        <w:t>や感染症が起こりにくいと主治医に判断されていること。</w:t>
      </w:r>
    </w:p>
    <w:p w14:paraId="11E88CF0" w14:textId="77777777" w:rsidR="009A009A" w:rsidRPr="009A009A" w:rsidRDefault="009A009A" w:rsidP="003C7771">
      <w:pPr>
        <w:pStyle w:val="Default"/>
        <w:rPr>
          <w:rFonts w:hAnsi="Century"/>
          <w:sz w:val="22"/>
          <w:szCs w:val="22"/>
        </w:rPr>
      </w:pPr>
    </w:p>
    <w:p w14:paraId="13611E18" w14:textId="3F09F601" w:rsidR="008F3CF7" w:rsidRDefault="0004004D">
      <w:pPr>
        <w:pStyle w:val="Default"/>
        <w:rPr>
          <w:rFonts w:hAnsi="Century"/>
          <w:sz w:val="28"/>
          <w:szCs w:val="28"/>
        </w:rPr>
      </w:pPr>
      <w:r>
        <w:rPr>
          <w:rFonts w:hAnsi="Century" w:hint="eastAsia"/>
          <w:sz w:val="28"/>
          <w:szCs w:val="28"/>
        </w:rPr>
        <w:t>４</w:t>
      </w:r>
      <w:r w:rsidR="003C7771">
        <w:rPr>
          <w:rFonts w:hAnsi="Century" w:hint="eastAsia"/>
          <w:sz w:val="28"/>
          <w:szCs w:val="28"/>
        </w:rPr>
        <w:t>．</w:t>
      </w:r>
      <w:r w:rsidR="00B11BC9">
        <w:rPr>
          <w:rFonts w:hAnsi="Century" w:hint="eastAsia"/>
          <w:sz w:val="28"/>
          <w:szCs w:val="28"/>
        </w:rPr>
        <w:t>医療的ケアの実施について</w:t>
      </w:r>
    </w:p>
    <w:p w14:paraId="0FCC4A8D" w14:textId="2B7EC7CD" w:rsidR="00B50B39" w:rsidRDefault="003D2231" w:rsidP="00522ED4">
      <w:pPr>
        <w:pStyle w:val="Default"/>
        <w:ind w:firstLineChars="100" w:firstLine="230"/>
        <w:rPr>
          <w:rFonts w:hAnsi="Century"/>
          <w:sz w:val="23"/>
          <w:szCs w:val="23"/>
        </w:rPr>
      </w:pPr>
      <w:r>
        <w:rPr>
          <w:rFonts w:hAnsi="Century" w:hint="eastAsia"/>
          <w:sz w:val="23"/>
          <w:szCs w:val="23"/>
        </w:rPr>
        <w:t>対象施設の設置者は、</w:t>
      </w:r>
      <w:r w:rsidR="00B50B39">
        <w:rPr>
          <w:rFonts w:hAnsi="Century" w:hint="eastAsia"/>
          <w:sz w:val="23"/>
          <w:szCs w:val="23"/>
        </w:rPr>
        <w:t>医療的ケアの実施に際し、</w:t>
      </w:r>
      <w:r>
        <w:rPr>
          <w:rFonts w:hAnsi="Century" w:hint="eastAsia"/>
          <w:sz w:val="23"/>
          <w:szCs w:val="23"/>
        </w:rPr>
        <w:t>保護者の同意を得た上で、</w:t>
      </w:r>
      <w:r w:rsidR="00B50B39">
        <w:rPr>
          <w:rFonts w:hAnsi="Century" w:hint="eastAsia"/>
          <w:sz w:val="23"/>
          <w:szCs w:val="23"/>
        </w:rPr>
        <w:t>主治医より原則以下の項目について</w:t>
      </w:r>
      <w:r w:rsidR="008F3CF7" w:rsidRPr="008F3CF7">
        <w:rPr>
          <w:rFonts w:hAnsi="Century" w:hint="eastAsia"/>
          <w:sz w:val="23"/>
          <w:szCs w:val="23"/>
        </w:rPr>
        <w:t>診療情報提供</w:t>
      </w:r>
      <w:r w:rsidR="00B50B39">
        <w:rPr>
          <w:rFonts w:hAnsi="Century" w:hint="eastAsia"/>
          <w:sz w:val="23"/>
          <w:szCs w:val="23"/>
        </w:rPr>
        <w:t>してもらう。</w:t>
      </w:r>
      <w:r>
        <w:rPr>
          <w:rFonts w:hAnsi="Century" w:hint="eastAsia"/>
          <w:sz w:val="23"/>
          <w:szCs w:val="23"/>
        </w:rPr>
        <w:t>また、</w:t>
      </w:r>
      <w:r w:rsidRPr="00AE2A71">
        <w:rPr>
          <w:rFonts w:hAnsi="Century" w:hint="eastAsia"/>
          <w:sz w:val="23"/>
          <w:szCs w:val="23"/>
        </w:rPr>
        <w:t>必要に応じ、主治医との面談を行うものとする。</w:t>
      </w:r>
    </w:p>
    <w:p w14:paraId="2B54AFCE" w14:textId="77777777" w:rsidR="00B50B39" w:rsidRDefault="00B50B39" w:rsidP="00B50B39">
      <w:pPr>
        <w:pStyle w:val="Default"/>
        <w:ind w:firstLineChars="200" w:firstLine="460"/>
        <w:rPr>
          <w:rFonts w:hAnsi="Century"/>
          <w:sz w:val="23"/>
          <w:szCs w:val="23"/>
        </w:rPr>
      </w:pPr>
      <w:r>
        <w:rPr>
          <w:rFonts w:hAnsi="Century" w:hint="eastAsia"/>
          <w:sz w:val="23"/>
          <w:szCs w:val="23"/>
        </w:rPr>
        <w:t>・疾患名</w:t>
      </w:r>
    </w:p>
    <w:p w14:paraId="6AE94E98" w14:textId="47E17D7D" w:rsidR="00B50B39" w:rsidRDefault="00B50B39" w:rsidP="00B50B39">
      <w:pPr>
        <w:pStyle w:val="Default"/>
        <w:ind w:firstLineChars="200" w:firstLine="460"/>
        <w:rPr>
          <w:rFonts w:hAnsi="Century"/>
          <w:sz w:val="23"/>
          <w:szCs w:val="23"/>
        </w:rPr>
      </w:pPr>
      <w:r>
        <w:rPr>
          <w:rFonts w:hAnsi="Century" w:hint="eastAsia"/>
          <w:sz w:val="23"/>
          <w:szCs w:val="23"/>
        </w:rPr>
        <w:t>・現在の疾患の状況</w:t>
      </w:r>
    </w:p>
    <w:p w14:paraId="1379187B" w14:textId="77777777" w:rsidR="00B50B39" w:rsidRDefault="00B50B39" w:rsidP="00B50B39">
      <w:pPr>
        <w:pStyle w:val="Default"/>
        <w:ind w:firstLineChars="200" w:firstLine="460"/>
        <w:rPr>
          <w:rFonts w:hAnsi="Century"/>
          <w:sz w:val="23"/>
          <w:szCs w:val="23"/>
        </w:rPr>
      </w:pPr>
      <w:r>
        <w:rPr>
          <w:rFonts w:hAnsi="Century" w:hint="eastAsia"/>
          <w:sz w:val="23"/>
          <w:szCs w:val="23"/>
        </w:rPr>
        <w:t>・医療的ケアが必要になった経緯</w:t>
      </w:r>
    </w:p>
    <w:p w14:paraId="27ACD285" w14:textId="395F00D0" w:rsidR="00B50B39" w:rsidRDefault="00B50B39" w:rsidP="00B50B39">
      <w:pPr>
        <w:pStyle w:val="Default"/>
        <w:ind w:firstLineChars="200" w:firstLine="460"/>
        <w:rPr>
          <w:rFonts w:hAnsi="Century"/>
          <w:sz w:val="23"/>
          <w:szCs w:val="23"/>
        </w:rPr>
      </w:pPr>
      <w:r>
        <w:rPr>
          <w:rFonts w:hAnsi="Century" w:hint="eastAsia"/>
          <w:sz w:val="23"/>
          <w:szCs w:val="23"/>
        </w:rPr>
        <w:t>・必要な医療的ケア</w:t>
      </w:r>
    </w:p>
    <w:p w14:paraId="2C14F5C2" w14:textId="4E90213C" w:rsidR="00B50B39" w:rsidRDefault="00B50B39" w:rsidP="00B50B39">
      <w:pPr>
        <w:pStyle w:val="Default"/>
        <w:ind w:firstLineChars="200" w:firstLine="460"/>
        <w:rPr>
          <w:rFonts w:hAnsi="Century"/>
          <w:sz w:val="23"/>
          <w:szCs w:val="23"/>
        </w:rPr>
      </w:pPr>
      <w:r>
        <w:rPr>
          <w:rFonts w:hAnsi="Century" w:hint="eastAsia"/>
          <w:sz w:val="23"/>
          <w:szCs w:val="23"/>
        </w:rPr>
        <w:t>・</w:t>
      </w:r>
      <w:r w:rsidR="00D81B14">
        <w:rPr>
          <w:rFonts w:hAnsi="Century" w:hint="eastAsia"/>
          <w:sz w:val="23"/>
          <w:szCs w:val="23"/>
        </w:rPr>
        <w:t>対象施設</w:t>
      </w:r>
      <w:r w:rsidR="00E30DEC">
        <w:rPr>
          <w:rFonts w:hAnsi="Century" w:hint="eastAsia"/>
          <w:sz w:val="23"/>
          <w:szCs w:val="23"/>
        </w:rPr>
        <w:t>が</w:t>
      </w:r>
      <w:r>
        <w:rPr>
          <w:rFonts w:hAnsi="Century" w:hint="eastAsia"/>
          <w:sz w:val="23"/>
          <w:szCs w:val="23"/>
        </w:rPr>
        <w:t>実施</w:t>
      </w:r>
      <w:r w:rsidR="00E30DEC">
        <w:rPr>
          <w:rFonts w:hAnsi="Century" w:hint="eastAsia"/>
          <w:sz w:val="23"/>
          <w:szCs w:val="23"/>
        </w:rPr>
        <w:t>する必要がある</w:t>
      </w:r>
      <w:r>
        <w:rPr>
          <w:rFonts w:hAnsi="Century" w:hint="eastAsia"/>
          <w:sz w:val="23"/>
          <w:szCs w:val="23"/>
        </w:rPr>
        <w:t>医療的ケア</w:t>
      </w:r>
    </w:p>
    <w:p w14:paraId="3B24EB38" w14:textId="6969C7E5" w:rsidR="00B50B39" w:rsidRDefault="00B50B39" w:rsidP="00B50B39">
      <w:pPr>
        <w:pStyle w:val="Default"/>
        <w:ind w:firstLineChars="200" w:firstLine="460"/>
        <w:rPr>
          <w:rFonts w:hAnsi="Century"/>
          <w:sz w:val="23"/>
          <w:szCs w:val="23"/>
        </w:rPr>
      </w:pPr>
      <w:r>
        <w:rPr>
          <w:rFonts w:hAnsi="Century" w:hint="eastAsia"/>
          <w:sz w:val="23"/>
          <w:szCs w:val="23"/>
        </w:rPr>
        <w:t>・医療的ケアを行う上でのリスク</w:t>
      </w:r>
    </w:p>
    <w:p w14:paraId="68047DFE" w14:textId="77777777" w:rsidR="00E30DEC" w:rsidRDefault="005B1032" w:rsidP="0019055E">
      <w:pPr>
        <w:pStyle w:val="Default"/>
        <w:ind w:firstLineChars="200" w:firstLine="460"/>
        <w:rPr>
          <w:rFonts w:hAnsi="Century"/>
          <w:sz w:val="23"/>
          <w:szCs w:val="23"/>
        </w:rPr>
      </w:pPr>
      <w:r w:rsidRPr="00522ED4">
        <w:rPr>
          <w:rFonts w:hAnsi="Century" w:hint="eastAsia"/>
          <w:color w:val="auto"/>
          <w:sz w:val="23"/>
          <w:szCs w:val="23"/>
        </w:rPr>
        <w:t>・</w:t>
      </w:r>
      <w:r w:rsidR="00F64829">
        <w:rPr>
          <w:rFonts w:hAnsi="Century" w:hint="eastAsia"/>
          <w:sz w:val="23"/>
          <w:szCs w:val="23"/>
        </w:rPr>
        <w:t>集団での活動が適切かどうか</w:t>
      </w:r>
    </w:p>
    <w:p w14:paraId="428507C0" w14:textId="0A57EBB8" w:rsidR="0019055E" w:rsidRPr="00522ED4" w:rsidRDefault="00E30DEC" w:rsidP="0019055E">
      <w:pPr>
        <w:pStyle w:val="Default"/>
        <w:ind w:firstLineChars="200" w:firstLine="460"/>
        <w:rPr>
          <w:rFonts w:hAnsi="Century"/>
          <w:color w:val="auto"/>
          <w:sz w:val="23"/>
          <w:szCs w:val="23"/>
        </w:rPr>
      </w:pPr>
      <w:r>
        <w:rPr>
          <w:rFonts w:hAnsi="Century" w:hint="eastAsia"/>
          <w:sz w:val="23"/>
          <w:szCs w:val="23"/>
        </w:rPr>
        <w:t>・</w:t>
      </w:r>
      <w:r w:rsidR="00F64829">
        <w:rPr>
          <w:rFonts w:hAnsi="Century" w:hint="eastAsia"/>
          <w:sz w:val="23"/>
          <w:szCs w:val="23"/>
        </w:rPr>
        <w:t>集団生活を過ごす</w:t>
      </w:r>
      <w:r w:rsidR="00D05F2D">
        <w:rPr>
          <w:rFonts w:hAnsi="Century" w:hint="eastAsia"/>
          <w:color w:val="auto"/>
          <w:sz w:val="23"/>
          <w:szCs w:val="23"/>
        </w:rPr>
        <w:t>上</w:t>
      </w:r>
      <w:r w:rsidR="005B1032" w:rsidRPr="00522ED4">
        <w:rPr>
          <w:rFonts w:hAnsi="Century" w:hint="eastAsia"/>
          <w:color w:val="auto"/>
          <w:sz w:val="23"/>
          <w:szCs w:val="23"/>
        </w:rPr>
        <w:t>での注意点</w:t>
      </w:r>
    </w:p>
    <w:p w14:paraId="7989B294" w14:textId="77777777" w:rsidR="00111BD7" w:rsidRPr="000E2772" w:rsidRDefault="00111BD7" w:rsidP="00B16153">
      <w:pPr>
        <w:pStyle w:val="Default"/>
        <w:rPr>
          <w:rFonts w:hAnsi="Century"/>
          <w:sz w:val="23"/>
          <w:szCs w:val="23"/>
        </w:rPr>
      </w:pPr>
    </w:p>
    <w:p w14:paraId="6F4AFF7E" w14:textId="3D7C5369" w:rsidR="00BB2A99" w:rsidRDefault="0004004D" w:rsidP="00BB2A99">
      <w:pPr>
        <w:pStyle w:val="Default"/>
        <w:rPr>
          <w:rFonts w:hAnsi="Century"/>
          <w:sz w:val="28"/>
          <w:szCs w:val="28"/>
        </w:rPr>
      </w:pPr>
      <w:r>
        <w:rPr>
          <w:rFonts w:hAnsi="Century" w:hint="eastAsia"/>
          <w:sz w:val="28"/>
          <w:szCs w:val="28"/>
        </w:rPr>
        <w:t>５</w:t>
      </w:r>
      <w:r w:rsidR="00BB2A99">
        <w:rPr>
          <w:rFonts w:hAnsi="Century" w:hint="eastAsia"/>
          <w:sz w:val="28"/>
          <w:szCs w:val="28"/>
        </w:rPr>
        <w:t>．対象</w:t>
      </w:r>
      <w:r w:rsidR="00614980">
        <w:rPr>
          <w:rFonts w:hAnsi="Century" w:hint="eastAsia"/>
          <w:sz w:val="28"/>
          <w:szCs w:val="28"/>
        </w:rPr>
        <w:t>施設</w:t>
      </w:r>
      <w:r w:rsidR="00A86A50">
        <w:rPr>
          <w:rFonts w:hAnsi="Century" w:hint="eastAsia"/>
          <w:sz w:val="28"/>
          <w:szCs w:val="28"/>
        </w:rPr>
        <w:t>における</w:t>
      </w:r>
      <w:r w:rsidR="00BB2A99">
        <w:rPr>
          <w:rFonts w:hAnsi="Century" w:hint="eastAsia"/>
          <w:sz w:val="28"/>
          <w:szCs w:val="28"/>
        </w:rPr>
        <w:t>検討</w:t>
      </w:r>
    </w:p>
    <w:p w14:paraId="28835A59" w14:textId="7D847B79" w:rsidR="001358A7" w:rsidRPr="00551883" w:rsidRDefault="00724AC0" w:rsidP="000B1217">
      <w:pPr>
        <w:pStyle w:val="Default"/>
        <w:ind w:leftChars="100" w:left="210" w:firstLineChars="100" w:firstLine="230"/>
        <w:rPr>
          <w:rFonts w:hAnsi="Century"/>
          <w:sz w:val="23"/>
          <w:szCs w:val="23"/>
        </w:rPr>
      </w:pPr>
      <w:r>
        <w:rPr>
          <w:rFonts w:hAnsi="Century" w:hint="eastAsia"/>
          <w:sz w:val="23"/>
          <w:szCs w:val="23"/>
        </w:rPr>
        <w:t>医療的ケア児の</w:t>
      </w:r>
      <w:r w:rsidR="00614980">
        <w:rPr>
          <w:rFonts w:hAnsi="Century" w:hint="eastAsia"/>
          <w:sz w:val="23"/>
          <w:szCs w:val="23"/>
        </w:rPr>
        <w:t>対象施設</w:t>
      </w:r>
      <w:r>
        <w:rPr>
          <w:rFonts w:hAnsi="Century" w:hint="eastAsia"/>
          <w:sz w:val="23"/>
          <w:szCs w:val="23"/>
        </w:rPr>
        <w:t>の利用にあたって、</w:t>
      </w:r>
      <w:r w:rsidR="005A33E6">
        <w:rPr>
          <w:rFonts w:hAnsi="Century" w:hint="eastAsia"/>
          <w:sz w:val="23"/>
          <w:szCs w:val="23"/>
        </w:rPr>
        <w:t>対象施設</w:t>
      </w:r>
      <w:r w:rsidR="00BD732B">
        <w:rPr>
          <w:rFonts w:hAnsi="Century" w:hint="eastAsia"/>
          <w:sz w:val="23"/>
          <w:szCs w:val="23"/>
        </w:rPr>
        <w:t>では、</w:t>
      </w:r>
      <w:r w:rsidR="00FB1DA6">
        <w:rPr>
          <w:rFonts w:hAnsi="Century" w:hint="eastAsia"/>
          <w:sz w:val="23"/>
          <w:szCs w:val="23"/>
        </w:rPr>
        <w:t>協議の場</w:t>
      </w:r>
      <w:r w:rsidR="001C3FF9">
        <w:rPr>
          <w:rFonts w:hAnsi="Century" w:hint="eastAsia"/>
          <w:sz w:val="23"/>
          <w:szCs w:val="23"/>
        </w:rPr>
        <w:t>を設け、</w:t>
      </w:r>
      <w:r w:rsidR="001B5C80">
        <w:rPr>
          <w:rFonts w:hAnsi="Century" w:hint="eastAsia"/>
          <w:sz w:val="23"/>
          <w:szCs w:val="23"/>
        </w:rPr>
        <w:t>当該</w:t>
      </w:r>
      <w:r w:rsidR="00D81AFA" w:rsidRPr="00583CDF">
        <w:rPr>
          <w:rFonts w:hAnsi="Century" w:hint="eastAsia"/>
          <w:sz w:val="23"/>
          <w:szCs w:val="23"/>
        </w:rPr>
        <w:t>児童</w:t>
      </w:r>
      <w:r w:rsidR="00D05F2D">
        <w:rPr>
          <w:rFonts w:hAnsi="Century" w:hint="eastAsia"/>
          <w:sz w:val="23"/>
          <w:szCs w:val="23"/>
        </w:rPr>
        <w:t>に関する「</w:t>
      </w:r>
      <w:r w:rsidR="0090409F">
        <w:rPr>
          <w:rFonts w:hAnsi="Century" w:hint="eastAsia"/>
          <w:sz w:val="23"/>
          <w:szCs w:val="23"/>
        </w:rPr>
        <w:t>４</w:t>
      </w:r>
      <w:r w:rsidR="00D81AFA">
        <w:rPr>
          <w:rFonts w:hAnsi="Century" w:hint="eastAsia"/>
          <w:sz w:val="23"/>
          <w:szCs w:val="23"/>
        </w:rPr>
        <w:t>．医療的ケアの実施について」により提供を受けた診療情報等に基づき、</w:t>
      </w:r>
      <w:r w:rsidR="00614980">
        <w:rPr>
          <w:rFonts w:hAnsi="Century" w:hint="eastAsia"/>
          <w:sz w:val="23"/>
          <w:szCs w:val="23"/>
        </w:rPr>
        <w:t>対象施設において</w:t>
      </w:r>
      <w:r w:rsidR="00AD0690">
        <w:rPr>
          <w:rFonts w:hAnsi="Century" w:hint="eastAsia"/>
          <w:sz w:val="23"/>
          <w:szCs w:val="23"/>
        </w:rPr>
        <w:t>医療的ケア</w:t>
      </w:r>
      <w:r w:rsidR="00C62439">
        <w:rPr>
          <w:rFonts w:hAnsi="Century" w:hint="eastAsia"/>
          <w:sz w:val="23"/>
          <w:szCs w:val="23"/>
        </w:rPr>
        <w:t>を実施することの可否や</w:t>
      </w:r>
      <w:r w:rsidR="00D81AFA">
        <w:rPr>
          <w:rFonts w:hAnsi="Century" w:hint="eastAsia"/>
          <w:sz w:val="23"/>
          <w:szCs w:val="23"/>
        </w:rPr>
        <w:t>安心、</w:t>
      </w:r>
      <w:r w:rsidR="00AD0690">
        <w:rPr>
          <w:rFonts w:hAnsi="Century" w:hint="eastAsia"/>
          <w:sz w:val="23"/>
          <w:szCs w:val="23"/>
        </w:rPr>
        <w:t>安全かつ</w:t>
      </w:r>
      <w:r w:rsidR="00D81AFA">
        <w:rPr>
          <w:rFonts w:hAnsi="Century" w:hint="eastAsia"/>
          <w:sz w:val="23"/>
          <w:szCs w:val="23"/>
        </w:rPr>
        <w:t>適正に</w:t>
      </w:r>
      <w:r w:rsidR="00C62439" w:rsidRPr="00C62439">
        <w:rPr>
          <w:rFonts w:hAnsi="Century" w:hint="eastAsia"/>
          <w:sz w:val="23"/>
          <w:szCs w:val="23"/>
        </w:rPr>
        <w:t>保育・教育が受けられるか等、</w:t>
      </w:r>
      <w:r w:rsidR="00AD0690">
        <w:rPr>
          <w:rFonts w:hAnsi="Century" w:hint="eastAsia"/>
          <w:sz w:val="23"/>
          <w:szCs w:val="23"/>
        </w:rPr>
        <w:t>必要な事項を</w:t>
      </w:r>
      <w:r w:rsidR="001358A7">
        <w:rPr>
          <w:rFonts w:hAnsi="Century" w:hint="eastAsia"/>
          <w:sz w:val="23"/>
          <w:szCs w:val="23"/>
        </w:rPr>
        <w:t>検討</w:t>
      </w:r>
      <w:r w:rsidR="008C5A83">
        <w:rPr>
          <w:rFonts w:hAnsi="Century" w:hint="eastAsia"/>
          <w:sz w:val="23"/>
          <w:szCs w:val="23"/>
        </w:rPr>
        <w:t>し、受入れについて判断</w:t>
      </w:r>
      <w:r w:rsidR="001358A7">
        <w:rPr>
          <w:rFonts w:hAnsi="Century" w:hint="eastAsia"/>
          <w:sz w:val="23"/>
          <w:szCs w:val="23"/>
        </w:rPr>
        <w:t>する</w:t>
      </w:r>
      <w:r w:rsidR="00AD0690">
        <w:rPr>
          <w:rFonts w:hAnsi="Century" w:hint="eastAsia"/>
          <w:sz w:val="23"/>
          <w:szCs w:val="23"/>
        </w:rPr>
        <w:t>。</w:t>
      </w:r>
    </w:p>
    <w:p w14:paraId="474770E2" w14:textId="77777777" w:rsidR="009A009A" w:rsidRPr="009A009A" w:rsidRDefault="009A009A" w:rsidP="00B16153">
      <w:pPr>
        <w:pStyle w:val="Default"/>
        <w:rPr>
          <w:rFonts w:hAnsi="Century"/>
          <w:sz w:val="22"/>
          <w:szCs w:val="22"/>
        </w:rPr>
      </w:pPr>
    </w:p>
    <w:p w14:paraId="050279F3" w14:textId="722B5E92" w:rsidR="00B16153" w:rsidRDefault="0004004D" w:rsidP="00B16153">
      <w:pPr>
        <w:pStyle w:val="Default"/>
        <w:rPr>
          <w:rFonts w:hAnsi="Century"/>
          <w:sz w:val="28"/>
          <w:szCs w:val="28"/>
        </w:rPr>
      </w:pPr>
      <w:r>
        <w:rPr>
          <w:rFonts w:hAnsi="Century" w:hint="eastAsia"/>
          <w:sz w:val="28"/>
          <w:szCs w:val="28"/>
        </w:rPr>
        <w:t>６</w:t>
      </w:r>
      <w:r w:rsidR="00B16153">
        <w:rPr>
          <w:rFonts w:hAnsi="Century" w:hint="eastAsia"/>
          <w:sz w:val="28"/>
          <w:szCs w:val="28"/>
        </w:rPr>
        <w:t>．受入時期</w:t>
      </w:r>
    </w:p>
    <w:p w14:paraId="737FF980" w14:textId="4A10103D" w:rsidR="0070023B" w:rsidRDefault="00BA5B76">
      <w:pPr>
        <w:pStyle w:val="Default"/>
        <w:ind w:leftChars="100" w:left="210" w:firstLineChars="100" w:firstLine="230"/>
        <w:rPr>
          <w:rFonts w:ascii="Century" w:hAnsi="Century" w:cs="Century"/>
          <w:sz w:val="23"/>
          <w:szCs w:val="23"/>
        </w:rPr>
      </w:pPr>
      <w:r>
        <w:rPr>
          <w:rFonts w:ascii="Century" w:hAnsi="Century" w:cs="Century" w:hint="eastAsia"/>
          <w:sz w:val="23"/>
          <w:szCs w:val="23"/>
        </w:rPr>
        <w:t>医療的ケア児が集団</w:t>
      </w:r>
      <w:r w:rsidR="0090409F">
        <w:rPr>
          <w:rFonts w:ascii="Century" w:hAnsi="Century" w:cs="Century" w:hint="eastAsia"/>
          <w:sz w:val="23"/>
          <w:szCs w:val="23"/>
        </w:rPr>
        <w:t>生活</w:t>
      </w:r>
      <w:r>
        <w:rPr>
          <w:rFonts w:ascii="Century" w:hAnsi="Century" w:cs="Century" w:hint="eastAsia"/>
          <w:sz w:val="23"/>
          <w:szCs w:val="23"/>
        </w:rPr>
        <w:t>のなかで、安心</w:t>
      </w:r>
      <w:r w:rsidR="00C62439">
        <w:rPr>
          <w:rFonts w:ascii="Century" w:hAnsi="Century" w:cs="Century" w:hint="eastAsia"/>
          <w:sz w:val="23"/>
          <w:szCs w:val="23"/>
        </w:rPr>
        <w:t>、安全かつ</w:t>
      </w:r>
      <w:r>
        <w:rPr>
          <w:rFonts w:ascii="Century" w:hAnsi="Century" w:cs="Century" w:hint="eastAsia"/>
          <w:sz w:val="23"/>
          <w:szCs w:val="23"/>
        </w:rPr>
        <w:t>適正な医療的ケアを受けられる環境が整った後に受入れを開始することとする。</w:t>
      </w:r>
    </w:p>
    <w:p w14:paraId="0048035E" w14:textId="77777777" w:rsidR="0070023B" w:rsidRPr="009A009A" w:rsidRDefault="0070023B" w:rsidP="0070023B">
      <w:pPr>
        <w:pStyle w:val="Default"/>
        <w:rPr>
          <w:rFonts w:hAnsi="Century"/>
          <w:sz w:val="22"/>
          <w:szCs w:val="22"/>
        </w:rPr>
      </w:pPr>
    </w:p>
    <w:p w14:paraId="3EC876A0" w14:textId="28C18C52" w:rsidR="00895EEE" w:rsidRDefault="0004004D" w:rsidP="00895EEE">
      <w:pPr>
        <w:pStyle w:val="Default"/>
        <w:rPr>
          <w:rFonts w:hAnsi="Century"/>
          <w:sz w:val="28"/>
          <w:szCs w:val="28"/>
        </w:rPr>
      </w:pPr>
      <w:r>
        <w:rPr>
          <w:rFonts w:hAnsi="Century" w:hint="eastAsia"/>
          <w:sz w:val="28"/>
          <w:szCs w:val="28"/>
        </w:rPr>
        <w:t>７</w:t>
      </w:r>
      <w:r w:rsidR="00895EEE">
        <w:rPr>
          <w:rFonts w:hAnsi="Century" w:hint="eastAsia"/>
          <w:sz w:val="28"/>
          <w:szCs w:val="28"/>
        </w:rPr>
        <w:t>．受入体制</w:t>
      </w:r>
    </w:p>
    <w:p w14:paraId="43B4BEE9" w14:textId="4E1B3E2E" w:rsidR="00AE2A71" w:rsidRDefault="00AE2A71" w:rsidP="000B1217">
      <w:pPr>
        <w:pStyle w:val="Default"/>
        <w:ind w:leftChars="100" w:left="210" w:firstLineChars="100" w:firstLine="230"/>
        <w:rPr>
          <w:rFonts w:hAnsi="Century"/>
          <w:sz w:val="23"/>
          <w:szCs w:val="23"/>
        </w:rPr>
      </w:pPr>
      <w:r w:rsidRPr="005B1032">
        <w:rPr>
          <w:rFonts w:hAnsi="Century" w:hint="eastAsia"/>
          <w:color w:val="auto"/>
          <w:sz w:val="23"/>
          <w:szCs w:val="23"/>
        </w:rPr>
        <w:t>医療的</w:t>
      </w:r>
      <w:r w:rsidR="006D57D1" w:rsidRPr="005B1032">
        <w:rPr>
          <w:rFonts w:hAnsi="Century" w:hint="eastAsia"/>
          <w:color w:val="auto"/>
          <w:sz w:val="23"/>
          <w:szCs w:val="23"/>
        </w:rPr>
        <w:t>ケアは、保護者の理解及び同意の</w:t>
      </w:r>
      <w:r w:rsidR="00A86A50">
        <w:rPr>
          <w:rFonts w:hAnsi="Century" w:hint="eastAsia"/>
          <w:color w:val="auto"/>
          <w:sz w:val="23"/>
          <w:szCs w:val="23"/>
        </w:rPr>
        <w:t>下</w:t>
      </w:r>
      <w:r w:rsidR="006D57D1" w:rsidRPr="005B1032">
        <w:rPr>
          <w:rFonts w:hAnsi="Century" w:hint="eastAsia"/>
          <w:color w:val="auto"/>
          <w:sz w:val="23"/>
          <w:szCs w:val="23"/>
        </w:rPr>
        <w:t>、</w:t>
      </w:r>
      <w:r w:rsidR="00194DA6" w:rsidRPr="005B1032">
        <w:rPr>
          <w:rFonts w:hAnsi="Century" w:hint="eastAsia"/>
          <w:color w:val="auto"/>
          <w:sz w:val="23"/>
          <w:szCs w:val="23"/>
        </w:rPr>
        <w:t>原則として</w:t>
      </w:r>
      <w:r w:rsidR="00B16153">
        <w:rPr>
          <w:rFonts w:hAnsi="Century" w:hint="eastAsia"/>
          <w:color w:val="auto"/>
          <w:sz w:val="23"/>
          <w:szCs w:val="23"/>
        </w:rPr>
        <w:t>看護師等</w:t>
      </w:r>
      <w:r w:rsidR="00D53F61">
        <w:rPr>
          <w:rFonts w:hAnsi="Century" w:hint="eastAsia"/>
          <w:color w:val="auto"/>
          <w:sz w:val="23"/>
          <w:szCs w:val="23"/>
        </w:rPr>
        <w:t>必要な資格を有する者</w:t>
      </w:r>
      <w:r w:rsidR="00B16153">
        <w:rPr>
          <w:rFonts w:hAnsi="Century" w:hint="eastAsia"/>
          <w:color w:val="auto"/>
          <w:sz w:val="23"/>
          <w:szCs w:val="23"/>
        </w:rPr>
        <w:t>が実施する</w:t>
      </w:r>
      <w:r w:rsidR="00D53F61">
        <w:rPr>
          <w:rFonts w:hAnsi="Century" w:hint="eastAsia"/>
          <w:color w:val="auto"/>
          <w:sz w:val="23"/>
          <w:szCs w:val="23"/>
        </w:rPr>
        <w:t>こ</w:t>
      </w:r>
      <w:r w:rsidR="00B16153">
        <w:rPr>
          <w:rFonts w:hAnsi="Century" w:hint="eastAsia"/>
          <w:color w:val="auto"/>
          <w:sz w:val="23"/>
          <w:szCs w:val="23"/>
        </w:rPr>
        <w:t>と</w:t>
      </w:r>
      <w:r w:rsidR="00D53F61">
        <w:rPr>
          <w:rFonts w:hAnsi="Century" w:hint="eastAsia"/>
          <w:color w:val="auto"/>
          <w:sz w:val="23"/>
          <w:szCs w:val="23"/>
        </w:rPr>
        <w:t>と</w:t>
      </w:r>
      <w:r w:rsidR="00B16153">
        <w:rPr>
          <w:rFonts w:hAnsi="Century" w:hint="eastAsia"/>
          <w:color w:val="auto"/>
          <w:sz w:val="23"/>
          <w:szCs w:val="23"/>
        </w:rPr>
        <w:t>し</w:t>
      </w:r>
      <w:r w:rsidR="006D57D1" w:rsidRPr="005B1032">
        <w:rPr>
          <w:rFonts w:hAnsi="Century" w:hint="eastAsia"/>
          <w:color w:val="auto"/>
          <w:sz w:val="23"/>
          <w:szCs w:val="23"/>
        </w:rPr>
        <w:t>、事前に実施する者を決めておくこととする。</w:t>
      </w:r>
      <w:r w:rsidR="00B16153">
        <w:rPr>
          <w:rFonts w:hAnsi="Century" w:hint="eastAsia"/>
          <w:color w:val="auto"/>
          <w:sz w:val="23"/>
          <w:szCs w:val="23"/>
        </w:rPr>
        <w:t>また、保育士</w:t>
      </w:r>
      <w:r w:rsidR="009C6F16">
        <w:rPr>
          <w:rFonts w:hAnsi="Century" w:hint="eastAsia"/>
          <w:color w:val="auto"/>
          <w:sz w:val="23"/>
          <w:szCs w:val="23"/>
        </w:rPr>
        <w:t>、教職員</w:t>
      </w:r>
      <w:r w:rsidRPr="005B1032">
        <w:rPr>
          <w:rFonts w:hAnsi="Century" w:hint="eastAsia"/>
          <w:color w:val="auto"/>
          <w:sz w:val="23"/>
          <w:szCs w:val="23"/>
        </w:rPr>
        <w:t>等と相互に協力し、</w:t>
      </w:r>
      <w:r w:rsidR="00D81B14">
        <w:rPr>
          <w:rFonts w:hAnsi="Century" w:hint="eastAsia"/>
          <w:color w:val="auto"/>
          <w:sz w:val="23"/>
          <w:szCs w:val="23"/>
        </w:rPr>
        <w:t>医療的ケア児の主治医、</w:t>
      </w:r>
      <w:r w:rsidR="00E30DEC">
        <w:rPr>
          <w:rFonts w:hAnsi="Century" w:hint="eastAsia"/>
          <w:color w:val="auto"/>
          <w:sz w:val="23"/>
          <w:szCs w:val="23"/>
        </w:rPr>
        <w:t>嘱託医、保護者</w:t>
      </w:r>
      <w:r w:rsidR="00D81B14">
        <w:rPr>
          <w:rFonts w:hAnsi="Century" w:hint="eastAsia"/>
          <w:color w:val="auto"/>
          <w:sz w:val="23"/>
          <w:szCs w:val="23"/>
        </w:rPr>
        <w:t>とも</w:t>
      </w:r>
      <w:r w:rsidRPr="005B1032">
        <w:rPr>
          <w:rFonts w:hAnsi="Century" w:hint="eastAsia"/>
          <w:color w:val="auto"/>
          <w:sz w:val="23"/>
          <w:szCs w:val="23"/>
        </w:rPr>
        <w:t>情報を共有しながら医療的ケアを実施する</w:t>
      </w:r>
      <w:r w:rsidR="003D2231">
        <w:rPr>
          <w:rFonts w:hAnsi="Century" w:hint="eastAsia"/>
          <w:color w:val="auto"/>
          <w:sz w:val="23"/>
          <w:szCs w:val="23"/>
        </w:rPr>
        <w:t>ものとする</w:t>
      </w:r>
      <w:r w:rsidRPr="005B1032">
        <w:rPr>
          <w:rFonts w:hAnsi="Century" w:hint="eastAsia"/>
          <w:color w:val="auto"/>
          <w:sz w:val="23"/>
          <w:szCs w:val="23"/>
        </w:rPr>
        <w:t>。</w:t>
      </w:r>
    </w:p>
    <w:p w14:paraId="71E5D992" w14:textId="77777777" w:rsidR="009A009A" w:rsidRPr="009A009A" w:rsidRDefault="009A009A" w:rsidP="00895EEE">
      <w:pPr>
        <w:pStyle w:val="Default"/>
        <w:rPr>
          <w:rFonts w:hAnsi="Century"/>
          <w:sz w:val="22"/>
          <w:szCs w:val="22"/>
        </w:rPr>
      </w:pPr>
    </w:p>
    <w:p w14:paraId="080CCDDC" w14:textId="35C2DC5F" w:rsidR="00895EEE" w:rsidRDefault="0004004D" w:rsidP="00895EEE">
      <w:pPr>
        <w:pStyle w:val="Default"/>
        <w:rPr>
          <w:rFonts w:hAnsi="Century"/>
          <w:sz w:val="28"/>
          <w:szCs w:val="28"/>
        </w:rPr>
      </w:pPr>
      <w:r>
        <w:rPr>
          <w:rFonts w:hAnsi="Century" w:hint="eastAsia"/>
          <w:sz w:val="28"/>
          <w:szCs w:val="28"/>
        </w:rPr>
        <w:t>８</w:t>
      </w:r>
      <w:r w:rsidR="00895EEE">
        <w:rPr>
          <w:rFonts w:hAnsi="Century" w:hint="eastAsia"/>
          <w:sz w:val="28"/>
          <w:szCs w:val="28"/>
        </w:rPr>
        <w:t>．医療体制</w:t>
      </w:r>
    </w:p>
    <w:p w14:paraId="7A41B14F" w14:textId="6B580770" w:rsidR="00AE2A71" w:rsidRPr="000E2772" w:rsidRDefault="003924DB" w:rsidP="000B1217">
      <w:pPr>
        <w:pStyle w:val="Default"/>
        <w:ind w:leftChars="100" w:left="210" w:firstLineChars="100" w:firstLine="230"/>
        <w:rPr>
          <w:rFonts w:hAnsi="Century"/>
          <w:sz w:val="23"/>
          <w:szCs w:val="23"/>
        </w:rPr>
      </w:pPr>
      <w:r>
        <w:rPr>
          <w:rFonts w:hAnsi="Century" w:hint="eastAsia"/>
          <w:sz w:val="23"/>
          <w:szCs w:val="23"/>
        </w:rPr>
        <w:t>医療的ケアの実施にあたり</w:t>
      </w:r>
      <w:r w:rsidR="00895EEE">
        <w:rPr>
          <w:rFonts w:hAnsi="Century" w:hint="eastAsia"/>
          <w:sz w:val="23"/>
          <w:szCs w:val="23"/>
        </w:rPr>
        <w:t>、医療的ケア児の健康管理・事故防止のため、</w:t>
      </w:r>
      <w:r w:rsidR="00047082">
        <w:rPr>
          <w:rFonts w:hAnsi="Century" w:hint="eastAsia"/>
          <w:sz w:val="23"/>
          <w:szCs w:val="23"/>
        </w:rPr>
        <w:t>主治医及び</w:t>
      </w:r>
      <w:r w:rsidR="00047082" w:rsidRPr="000B1217">
        <w:rPr>
          <w:rFonts w:hAnsi="Century" w:hint="eastAsia"/>
          <w:sz w:val="23"/>
          <w:szCs w:val="23"/>
        </w:rPr>
        <w:t>嘱託医</w:t>
      </w:r>
      <w:r w:rsidR="00047082">
        <w:rPr>
          <w:rFonts w:hAnsi="Century" w:hint="eastAsia"/>
          <w:sz w:val="23"/>
          <w:szCs w:val="23"/>
        </w:rPr>
        <w:t>等の協力</w:t>
      </w:r>
      <w:r w:rsidR="00D81B14">
        <w:rPr>
          <w:rFonts w:hAnsi="Century" w:hint="eastAsia"/>
          <w:sz w:val="23"/>
          <w:szCs w:val="23"/>
        </w:rPr>
        <w:t>を得る</w:t>
      </w:r>
      <w:r w:rsidR="00047082">
        <w:rPr>
          <w:rFonts w:hAnsi="Century" w:hint="eastAsia"/>
          <w:sz w:val="23"/>
          <w:szCs w:val="23"/>
        </w:rPr>
        <w:t>。また、緊急時に備え、</w:t>
      </w:r>
      <w:r w:rsidR="0015754B">
        <w:rPr>
          <w:rFonts w:hAnsi="HG丸ｺﾞｼｯｸM-PRO" w:hint="eastAsia"/>
          <w:sz w:val="23"/>
          <w:szCs w:val="23"/>
        </w:rPr>
        <w:t>医療的ケア</w:t>
      </w:r>
      <w:r w:rsidR="005A33E6">
        <w:rPr>
          <w:rFonts w:hAnsi="HG丸ｺﾞｼｯｸM-PRO" w:hint="eastAsia"/>
          <w:sz w:val="23"/>
          <w:szCs w:val="23"/>
        </w:rPr>
        <w:t>児を受け入れる</w:t>
      </w:r>
      <w:r w:rsidR="009C6F16">
        <w:rPr>
          <w:rFonts w:hAnsi="HG丸ｺﾞｼｯｸM-PRO" w:hint="eastAsia"/>
          <w:sz w:val="23"/>
          <w:szCs w:val="23"/>
        </w:rPr>
        <w:t>対象施設</w:t>
      </w:r>
      <w:r w:rsidR="0015754B">
        <w:rPr>
          <w:rFonts w:hAnsi="HG丸ｺﾞｼｯｸM-PRO" w:hint="eastAsia"/>
          <w:sz w:val="23"/>
          <w:szCs w:val="23"/>
        </w:rPr>
        <w:t>は</w:t>
      </w:r>
      <w:r w:rsidR="00047082">
        <w:rPr>
          <w:rFonts w:hAnsi="Century" w:hint="eastAsia"/>
          <w:sz w:val="23"/>
          <w:szCs w:val="23"/>
        </w:rPr>
        <w:t>保護者及び主治医と協力し、事前に</w:t>
      </w:r>
      <w:r w:rsidR="00E245E0">
        <w:rPr>
          <w:rFonts w:hAnsi="Century" w:hint="eastAsia"/>
          <w:sz w:val="23"/>
          <w:szCs w:val="23"/>
        </w:rPr>
        <w:t>緊急時などの</w:t>
      </w:r>
      <w:r w:rsidR="00047082">
        <w:rPr>
          <w:rFonts w:hAnsi="Century" w:hint="eastAsia"/>
          <w:sz w:val="23"/>
          <w:szCs w:val="23"/>
        </w:rPr>
        <w:t>対応等を決めておく</w:t>
      </w:r>
      <w:r w:rsidR="003D2231">
        <w:rPr>
          <w:rFonts w:hAnsi="Century" w:hint="eastAsia"/>
          <w:sz w:val="23"/>
          <w:szCs w:val="23"/>
        </w:rPr>
        <w:t>ものとする</w:t>
      </w:r>
      <w:r w:rsidR="002646E7">
        <w:rPr>
          <w:rFonts w:hAnsi="Century" w:hint="eastAsia"/>
          <w:sz w:val="23"/>
          <w:szCs w:val="23"/>
        </w:rPr>
        <w:t>。</w:t>
      </w:r>
    </w:p>
    <w:p w14:paraId="68C858EE" w14:textId="77777777" w:rsidR="009A009A" w:rsidRPr="009A009A" w:rsidRDefault="009A009A" w:rsidP="00895EEE">
      <w:pPr>
        <w:pStyle w:val="Default"/>
        <w:rPr>
          <w:rFonts w:hAnsi="Century"/>
          <w:sz w:val="22"/>
          <w:szCs w:val="22"/>
        </w:rPr>
      </w:pPr>
    </w:p>
    <w:p w14:paraId="453C294C" w14:textId="1120898E" w:rsidR="00895EEE" w:rsidRDefault="0004004D" w:rsidP="00895EEE">
      <w:pPr>
        <w:pStyle w:val="Default"/>
        <w:rPr>
          <w:rFonts w:hAnsi="Century"/>
          <w:sz w:val="28"/>
          <w:szCs w:val="28"/>
        </w:rPr>
      </w:pPr>
      <w:r>
        <w:rPr>
          <w:rFonts w:hAnsi="Century" w:hint="eastAsia"/>
          <w:sz w:val="28"/>
          <w:szCs w:val="28"/>
        </w:rPr>
        <w:t>９</w:t>
      </w:r>
      <w:r w:rsidR="00895EEE">
        <w:rPr>
          <w:rFonts w:hAnsi="Century" w:hint="eastAsia"/>
          <w:sz w:val="28"/>
          <w:szCs w:val="28"/>
        </w:rPr>
        <w:t>．</w:t>
      </w:r>
      <w:r w:rsidR="009C6F16">
        <w:rPr>
          <w:rFonts w:hAnsi="Century" w:hint="eastAsia"/>
          <w:sz w:val="28"/>
          <w:szCs w:val="28"/>
        </w:rPr>
        <w:t>医療的ケア児等コーディネーター</w:t>
      </w:r>
      <w:r w:rsidR="003924DB">
        <w:rPr>
          <w:rFonts w:hAnsi="Century" w:hint="eastAsia"/>
          <w:sz w:val="28"/>
          <w:szCs w:val="28"/>
        </w:rPr>
        <w:t>との連携</w:t>
      </w:r>
    </w:p>
    <w:p w14:paraId="08D1B936" w14:textId="5E3FC20E" w:rsidR="00F434F3" w:rsidRDefault="00622C68" w:rsidP="000B1217">
      <w:pPr>
        <w:ind w:left="230" w:hangingChars="100" w:hanging="230"/>
        <w:rPr>
          <w:rFonts w:ascii="HG丸ｺﾞｼｯｸM-PRO" w:eastAsia="HG丸ｺﾞｼｯｸM-PRO" w:hAnsi="HG丸ｺﾞｼｯｸM-PRO"/>
          <w:sz w:val="23"/>
          <w:szCs w:val="23"/>
        </w:rPr>
      </w:pPr>
      <w:r w:rsidRPr="00165F0B">
        <w:rPr>
          <w:rFonts w:ascii="HG丸ｺﾞｼｯｸM-PRO" w:eastAsia="HG丸ｺﾞｼｯｸM-PRO" w:hAnsi="HG丸ｺﾞｼｯｸM-PRO" w:hint="eastAsia"/>
          <w:sz w:val="23"/>
          <w:szCs w:val="23"/>
        </w:rPr>
        <w:t xml:space="preserve">　</w:t>
      </w:r>
      <w:r w:rsidR="00111BD7">
        <w:rPr>
          <w:rFonts w:ascii="HG丸ｺﾞｼｯｸM-PRO" w:eastAsia="HG丸ｺﾞｼｯｸM-PRO" w:hAnsi="HG丸ｺﾞｼｯｸM-PRO" w:hint="eastAsia"/>
          <w:sz w:val="23"/>
          <w:szCs w:val="23"/>
        </w:rPr>
        <w:t xml:space="preserve">　</w:t>
      </w:r>
      <w:r w:rsidR="00D05F2D">
        <w:rPr>
          <w:rFonts w:ascii="HG丸ｺﾞｼｯｸM-PRO" w:eastAsia="HG丸ｺﾞｼｯｸM-PRO" w:hAnsi="HG丸ｺﾞｼｯｸM-PRO" w:hint="eastAsia"/>
          <w:sz w:val="23"/>
          <w:szCs w:val="23"/>
        </w:rPr>
        <w:t>医療的ケア児等コーディネーター</w:t>
      </w:r>
      <w:r w:rsidR="009C6F16">
        <w:rPr>
          <w:rFonts w:ascii="HG丸ｺﾞｼｯｸM-PRO" w:eastAsia="HG丸ｺﾞｼｯｸM-PRO" w:hAnsi="HG丸ｺﾞｼｯｸM-PRO" w:hint="eastAsia"/>
          <w:sz w:val="23"/>
          <w:szCs w:val="23"/>
        </w:rPr>
        <w:t>は</w:t>
      </w:r>
      <w:r w:rsidR="00D05F2D">
        <w:rPr>
          <w:rFonts w:ascii="HG丸ｺﾞｼｯｸM-PRO" w:eastAsia="HG丸ｺﾞｼｯｸM-PRO" w:hAnsi="HG丸ｺﾞｼｯｸM-PRO" w:hint="eastAsia"/>
          <w:sz w:val="23"/>
          <w:szCs w:val="23"/>
        </w:rPr>
        <w:t>、</w:t>
      </w:r>
      <w:r w:rsidR="009C6F16">
        <w:rPr>
          <w:rFonts w:ascii="HG丸ｺﾞｼｯｸM-PRO" w:eastAsia="HG丸ｺﾞｼｯｸM-PRO" w:hAnsi="HG丸ｺﾞｼｯｸM-PRO" w:hint="eastAsia"/>
          <w:sz w:val="23"/>
          <w:szCs w:val="23"/>
        </w:rPr>
        <w:t>必要に応じて、</w:t>
      </w:r>
      <w:r w:rsidR="00D05F2D">
        <w:rPr>
          <w:rFonts w:ascii="HG丸ｺﾞｼｯｸM-PRO" w:eastAsia="HG丸ｺﾞｼｯｸM-PRO" w:hAnsi="HG丸ｺﾞｼｯｸM-PRO" w:hint="eastAsia"/>
          <w:sz w:val="23"/>
          <w:szCs w:val="23"/>
        </w:rPr>
        <w:t>「</w:t>
      </w:r>
      <w:r w:rsidR="0090409F">
        <w:rPr>
          <w:rFonts w:ascii="HG丸ｺﾞｼｯｸM-PRO" w:eastAsia="HG丸ｺﾞｼｯｸM-PRO" w:hAnsi="HG丸ｺﾞｼｯｸM-PRO" w:hint="eastAsia"/>
          <w:sz w:val="23"/>
          <w:szCs w:val="23"/>
        </w:rPr>
        <w:t>４</w:t>
      </w:r>
      <w:r w:rsidRPr="00165F0B">
        <w:rPr>
          <w:rFonts w:ascii="HG丸ｺﾞｼｯｸM-PRO" w:eastAsia="HG丸ｺﾞｼｯｸM-PRO" w:hAnsi="HG丸ｺﾞｼｯｸM-PRO" w:hint="eastAsia"/>
          <w:sz w:val="23"/>
          <w:szCs w:val="23"/>
        </w:rPr>
        <w:t>．医療的ケアの実施について」により提供を受けた診療情報</w:t>
      </w:r>
      <w:r w:rsidR="003D2231">
        <w:rPr>
          <w:rFonts w:ascii="HG丸ｺﾞｼｯｸM-PRO" w:eastAsia="HG丸ｺﾞｼｯｸM-PRO" w:hAnsi="HG丸ｺﾞｼｯｸM-PRO" w:hint="eastAsia"/>
          <w:sz w:val="23"/>
          <w:szCs w:val="23"/>
        </w:rPr>
        <w:t>等</w:t>
      </w:r>
      <w:r w:rsidRPr="00165F0B">
        <w:rPr>
          <w:rFonts w:ascii="HG丸ｺﾞｼｯｸM-PRO" w:eastAsia="HG丸ｺﾞｼｯｸM-PRO" w:hAnsi="HG丸ｺﾞｼｯｸM-PRO" w:hint="eastAsia"/>
          <w:sz w:val="23"/>
          <w:szCs w:val="23"/>
        </w:rPr>
        <w:t>に基づき、</w:t>
      </w:r>
      <w:r w:rsidR="009C6F16">
        <w:rPr>
          <w:rFonts w:ascii="HG丸ｺﾞｼｯｸM-PRO" w:eastAsia="HG丸ｺﾞｼｯｸM-PRO" w:hAnsi="HG丸ｺﾞｼｯｸM-PRO" w:hint="eastAsia"/>
          <w:sz w:val="23"/>
          <w:szCs w:val="23"/>
        </w:rPr>
        <w:t>対象施設</w:t>
      </w:r>
      <w:r w:rsidRPr="00111BD7">
        <w:rPr>
          <w:rFonts w:ascii="HG丸ｺﾞｼｯｸM-PRO" w:eastAsia="HG丸ｺﾞｼｯｸM-PRO" w:hAnsi="HG丸ｺﾞｼｯｸM-PRO" w:hint="eastAsia"/>
          <w:sz w:val="23"/>
          <w:szCs w:val="23"/>
        </w:rPr>
        <w:t>での集団生活における医療的ケアの実施の</w:t>
      </w:r>
      <w:r w:rsidR="00D81B14">
        <w:rPr>
          <w:rFonts w:ascii="HG丸ｺﾞｼｯｸM-PRO" w:eastAsia="HG丸ｺﾞｼｯｸM-PRO" w:hAnsi="HG丸ｺﾞｼｯｸM-PRO" w:hint="eastAsia"/>
          <w:sz w:val="23"/>
          <w:szCs w:val="23"/>
        </w:rPr>
        <w:t>方法</w:t>
      </w:r>
      <w:r w:rsidRPr="00165F0B">
        <w:rPr>
          <w:rFonts w:ascii="HG丸ｺﾞｼｯｸM-PRO" w:eastAsia="HG丸ｺﾞｼｯｸM-PRO" w:hAnsi="HG丸ｺﾞｼｯｸM-PRO" w:hint="eastAsia"/>
          <w:sz w:val="23"/>
          <w:szCs w:val="23"/>
        </w:rPr>
        <w:t>、医療的ケア児への対応等</w:t>
      </w:r>
      <w:r>
        <w:rPr>
          <w:rFonts w:ascii="HG丸ｺﾞｼｯｸM-PRO" w:eastAsia="HG丸ｺﾞｼｯｸM-PRO" w:hAnsi="HG丸ｺﾞｼｯｸM-PRO" w:hint="eastAsia"/>
          <w:sz w:val="23"/>
          <w:szCs w:val="23"/>
        </w:rPr>
        <w:t>について</w:t>
      </w:r>
      <w:r w:rsidRPr="00165F0B">
        <w:rPr>
          <w:rFonts w:ascii="HG丸ｺﾞｼｯｸM-PRO" w:eastAsia="HG丸ｺﾞｼｯｸM-PRO" w:hAnsi="HG丸ｺﾞｼｯｸM-PRO" w:hint="eastAsia"/>
          <w:sz w:val="23"/>
          <w:szCs w:val="23"/>
        </w:rPr>
        <w:t>助言を行う。</w:t>
      </w:r>
    </w:p>
    <w:p w14:paraId="25F3B4C8" w14:textId="116B154E" w:rsidR="00F52147" w:rsidRDefault="00F52147" w:rsidP="00895EEE">
      <w:pPr>
        <w:rPr>
          <w:rFonts w:ascii="HG丸ｺﾞｼｯｸM-PRO" w:eastAsia="HG丸ｺﾞｼｯｸM-PRO" w:hAnsi="HG丸ｺﾞｼｯｸM-PRO"/>
          <w:sz w:val="23"/>
          <w:szCs w:val="23"/>
        </w:rPr>
      </w:pPr>
    </w:p>
    <w:p w14:paraId="2EB9340E" w14:textId="3998AA81" w:rsidR="00196B93" w:rsidRDefault="00196B93" w:rsidP="00196B93">
      <w:pPr>
        <w:pStyle w:val="Default"/>
        <w:rPr>
          <w:rFonts w:hAnsi="Century"/>
          <w:sz w:val="28"/>
          <w:szCs w:val="28"/>
        </w:rPr>
      </w:pPr>
      <w:r>
        <w:rPr>
          <w:rFonts w:hAnsi="Century" w:hint="eastAsia"/>
          <w:sz w:val="28"/>
          <w:szCs w:val="28"/>
        </w:rPr>
        <w:t>１</w:t>
      </w:r>
      <w:r w:rsidR="0004004D">
        <w:rPr>
          <w:rFonts w:hAnsi="Century" w:hint="eastAsia"/>
          <w:sz w:val="28"/>
          <w:szCs w:val="28"/>
        </w:rPr>
        <w:t>０</w:t>
      </w:r>
      <w:r>
        <w:rPr>
          <w:rFonts w:hAnsi="Century" w:hint="eastAsia"/>
          <w:sz w:val="28"/>
          <w:szCs w:val="28"/>
        </w:rPr>
        <w:t>．</w:t>
      </w:r>
      <w:r w:rsidR="0070023B">
        <w:rPr>
          <w:rFonts w:hAnsi="Century" w:hint="eastAsia"/>
          <w:sz w:val="28"/>
          <w:szCs w:val="28"/>
        </w:rPr>
        <w:t>切れ目ない支援に向けた体制整備</w:t>
      </w:r>
    </w:p>
    <w:p w14:paraId="493C8615" w14:textId="2B223E2A" w:rsidR="00F52147" w:rsidRDefault="00196B93" w:rsidP="00172AF5">
      <w:pPr>
        <w:ind w:left="283" w:hangingChars="123" w:hanging="283"/>
        <w:rPr>
          <w:rFonts w:ascii="HG丸ｺﾞｼｯｸM-PRO" w:eastAsia="HG丸ｺﾞｼｯｸM-PRO" w:hAnsi="HG丸ｺﾞｼｯｸM-PRO"/>
          <w:sz w:val="23"/>
          <w:szCs w:val="23"/>
        </w:rPr>
      </w:pPr>
      <w:r w:rsidRPr="00165F0B">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 xml:space="preserve">　</w:t>
      </w:r>
      <w:r w:rsidR="0070023B">
        <w:rPr>
          <w:rFonts w:ascii="HG丸ｺﾞｼｯｸM-PRO" w:eastAsia="HG丸ｺﾞｼｯｸM-PRO" w:hAnsi="HG丸ｺﾞｼｯｸM-PRO" w:hint="eastAsia"/>
          <w:sz w:val="23"/>
          <w:szCs w:val="23"/>
        </w:rPr>
        <w:t>医療的ケア児の</w:t>
      </w:r>
      <w:r w:rsidR="00A86A50">
        <w:rPr>
          <w:rFonts w:ascii="HG丸ｺﾞｼｯｸM-PRO" w:eastAsia="HG丸ｺﾞｼｯｸM-PRO" w:hAnsi="HG丸ｺﾞｼｯｸM-PRO" w:hint="eastAsia"/>
          <w:sz w:val="23"/>
          <w:szCs w:val="23"/>
        </w:rPr>
        <w:t>発達段階に応じた</w:t>
      </w:r>
      <w:r w:rsidR="0070023B">
        <w:rPr>
          <w:rFonts w:ascii="HG丸ｺﾞｼｯｸM-PRO" w:eastAsia="HG丸ｺﾞｼｯｸM-PRO" w:hAnsi="HG丸ｺﾞｼｯｸM-PRO" w:hint="eastAsia"/>
          <w:sz w:val="23"/>
          <w:szCs w:val="23"/>
        </w:rPr>
        <w:t>切れ目ない支援に向け、医療的ケア児等コーディネーター、</w:t>
      </w:r>
      <w:r w:rsidR="003D2231">
        <w:rPr>
          <w:rFonts w:ascii="HG丸ｺﾞｼｯｸM-PRO" w:eastAsia="HG丸ｺﾞｼｯｸM-PRO" w:hAnsi="HG丸ｺﾞｼｯｸM-PRO" w:hint="eastAsia"/>
          <w:sz w:val="23"/>
          <w:szCs w:val="23"/>
        </w:rPr>
        <w:t>各対象施設の担当者</w:t>
      </w:r>
      <w:r w:rsidR="0070023B">
        <w:rPr>
          <w:rFonts w:ascii="HG丸ｺﾞｼｯｸM-PRO" w:eastAsia="HG丸ｺﾞｼｯｸM-PRO" w:hAnsi="HG丸ｺﾞｼｯｸM-PRO" w:hint="eastAsia"/>
          <w:sz w:val="23"/>
          <w:szCs w:val="23"/>
        </w:rPr>
        <w:t>等で構成する</w:t>
      </w:r>
      <w:r w:rsidR="005A33E6">
        <w:rPr>
          <w:rFonts w:ascii="HG丸ｺﾞｼｯｸM-PRO" w:eastAsia="HG丸ｺﾞｼｯｸM-PRO" w:hAnsi="HG丸ｺﾞｼｯｸM-PRO" w:hint="eastAsia"/>
          <w:sz w:val="23"/>
          <w:szCs w:val="23"/>
        </w:rPr>
        <w:t>連絡会</w:t>
      </w:r>
      <w:r w:rsidR="0070023B">
        <w:rPr>
          <w:rFonts w:ascii="HG丸ｺﾞｼｯｸM-PRO" w:eastAsia="HG丸ｺﾞｼｯｸM-PRO" w:hAnsi="HG丸ｺﾞｼｯｸM-PRO" w:hint="eastAsia"/>
          <w:sz w:val="23"/>
          <w:szCs w:val="23"/>
        </w:rPr>
        <w:t>を設置し、必要な情報共有等を行う。</w:t>
      </w:r>
    </w:p>
    <w:p w14:paraId="02DFF7AC" w14:textId="652D41D9" w:rsidR="005A33E6" w:rsidRDefault="005A33E6" w:rsidP="00172AF5">
      <w:pPr>
        <w:ind w:left="283" w:hangingChars="123" w:hanging="283"/>
        <w:rPr>
          <w:rFonts w:ascii="HG丸ｺﾞｼｯｸM-PRO" w:eastAsia="HG丸ｺﾞｼｯｸM-PRO" w:hAnsi="HG丸ｺﾞｼｯｸM-PRO"/>
          <w:sz w:val="23"/>
          <w:szCs w:val="23"/>
        </w:rPr>
      </w:pPr>
    </w:p>
    <w:p w14:paraId="2260338C" w14:textId="38838226" w:rsidR="00E30DEC" w:rsidRDefault="00E30DEC" w:rsidP="00E30DEC">
      <w:pPr>
        <w:pStyle w:val="Default"/>
        <w:rPr>
          <w:rFonts w:hAnsi="Century"/>
          <w:sz w:val="28"/>
          <w:szCs w:val="28"/>
        </w:rPr>
      </w:pPr>
      <w:r>
        <w:rPr>
          <w:rFonts w:hAnsi="Century" w:hint="eastAsia"/>
          <w:sz w:val="28"/>
          <w:szCs w:val="28"/>
        </w:rPr>
        <w:t>１１．支援に向けた適切な準備</w:t>
      </w:r>
    </w:p>
    <w:p w14:paraId="5FA63795" w14:textId="4F0477DD" w:rsidR="00E30DEC" w:rsidRDefault="00E30DEC" w:rsidP="00BD0A33">
      <w:pPr>
        <w:ind w:left="283" w:hangingChars="123" w:hanging="283"/>
        <w:rPr>
          <w:rFonts w:ascii="HG丸ｺﾞｼｯｸM-PRO" w:eastAsia="HG丸ｺﾞｼｯｸM-PRO" w:hAnsi="HG丸ｺﾞｼｯｸM-PRO"/>
          <w:sz w:val="23"/>
          <w:szCs w:val="23"/>
        </w:rPr>
      </w:pPr>
      <w:r w:rsidRPr="00165F0B">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 xml:space="preserve">　対象施設で</w:t>
      </w:r>
      <w:r w:rsidRPr="00707964">
        <w:rPr>
          <w:rFonts w:ascii="HG丸ｺﾞｼｯｸM-PRO" w:eastAsia="HG丸ｺﾞｼｯｸM-PRO" w:hAnsi="HG丸ｺﾞｼｯｸM-PRO" w:hint="eastAsia"/>
          <w:sz w:val="23"/>
          <w:szCs w:val="23"/>
        </w:rPr>
        <w:t>は、各関係機関の役割、事務手続等を定めるガイドライン</w:t>
      </w:r>
      <w:r>
        <w:rPr>
          <w:rFonts w:ascii="HG丸ｺﾞｼｯｸM-PRO" w:eastAsia="HG丸ｺﾞｼｯｸM-PRO" w:hAnsi="HG丸ｺﾞｼｯｸM-PRO" w:hint="eastAsia"/>
          <w:sz w:val="23"/>
          <w:szCs w:val="23"/>
        </w:rPr>
        <w:t>の</w:t>
      </w:r>
      <w:r w:rsidRPr="00707964">
        <w:rPr>
          <w:rFonts w:ascii="HG丸ｺﾞｼｯｸM-PRO" w:eastAsia="HG丸ｺﾞｼｯｸM-PRO" w:hAnsi="HG丸ｺﾞｼｯｸM-PRO" w:hint="eastAsia"/>
          <w:sz w:val="23"/>
          <w:szCs w:val="23"/>
        </w:rPr>
        <w:t>策定</w:t>
      </w:r>
      <w:r>
        <w:rPr>
          <w:rFonts w:ascii="HG丸ｺﾞｼｯｸM-PRO" w:eastAsia="HG丸ｺﾞｼｯｸM-PRO" w:hAnsi="HG丸ｺﾞｼｯｸM-PRO" w:hint="eastAsia"/>
          <w:sz w:val="23"/>
          <w:szCs w:val="23"/>
        </w:rPr>
        <w:t>等</w:t>
      </w:r>
      <w:r w:rsidRPr="00707964">
        <w:rPr>
          <w:rFonts w:ascii="HG丸ｺﾞｼｯｸM-PRO" w:eastAsia="HG丸ｺﾞｼｯｸM-PRO" w:hAnsi="HG丸ｺﾞｼｯｸM-PRO" w:hint="eastAsia"/>
          <w:sz w:val="23"/>
          <w:szCs w:val="23"/>
        </w:rPr>
        <w:t>、</w:t>
      </w:r>
      <w:r>
        <w:rPr>
          <w:rFonts w:ascii="HG丸ｺﾞｼｯｸM-PRO" w:eastAsia="HG丸ｺﾞｼｯｸM-PRO" w:hAnsi="HG丸ｺﾞｼｯｸM-PRO" w:hint="eastAsia"/>
          <w:sz w:val="23"/>
          <w:szCs w:val="23"/>
        </w:rPr>
        <w:t>医療的ケア児の支援に向けた適切な準備を行うものとする</w:t>
      </w:r>
      <w:r w:rsidRPr="00707964">
        <w:rPr>
          <w:rFonts w:ascii="HG丸ｺﾞｼｯｸM-PRO" w:eastAsia="HG丸ｺﾞｼｯｸM-PRO" w:hAnsi="HG丸ｺﾞｼｯｸM-PRO" w:hint="eastAsia"/>
          <w:sz w:val="23"/>
          <w:szCs w:val="23"/>
        </w:rPr>
        <w:t>。</w:t>
      </w:r>
      <w:r w:rsidR="00A01907">
        <w:rPr>
          <w:rFonts w:ascii="HG丸ｺﾞｼｯｸM-PRO" w:eastAsia="HG丸ｺﾞｼｯｸM-PRO" w:hAnsi="HG丸ｺﾞｼｯｸM-PRO" w:hint="eastAsia"/>
          <w:sz w:val="23"/>
          <w:szCs w:val="23"/>
        </w:rPr>
        <w:t>また、</w:t>
      </w:r>
      <w:r w:rsidR="00BD0A33" w:rsidRPr="00BD0A33">
        <w:rPr>
          <w:rFonts w:ascii="HG丸ｺﾞｼｯｸM-PRO" w:eastAsia="HG丸ｺﾞｼｯｸM-PRO" w:hAnsi="HG丸ｺﾞｼｯｸM-PRO" w:hint="eastAsia"/>
          <w:sz w:val="23"/>
          <w:szCs w:val="23"/>
        </w:rPr>
        <w:t>民間事業者等で運営されている同種の施設についても、必要に応じて同様の措置を講じるよう、</w:t>
      </w:r>
      <w:r w:rsidR="00A01907">
        <w:rPr>
          <w:rFonts w:ascii="HG丸ｺﾞｼｯｸM-PRO" w:eastAsia="HG丸ｺﾞｼｯｸM-PRO" w:hAnsi="HG丸ｺﾞｼｯｸM-PRO" w:hint="eastAsia"/>
          <w:sz w:val="23"/>
          <w:szCs w:val="23"/>
        </w:rPr>
        <w:t>調整を行う。</w:t>
      </w:r>
    </w:p>
    <w:p w14:paraId="117BEF14" w14:textId="77777777" w:rsidR="00E30DEC" w:rsidRDefault="00E30DEC" w:rsidP="00E30DEC">
      <w:pPr>
        <w:ind w:left="283" w:hangingChars="123" w:hanging="283"/>
        <w:rPr>
          <w:rFonts w:ascii="HG丸ｺﾞｼｯｸM-PRO" w:eastAsia="HG丸ｺﾞｼｯｸM-PRO" w:hAnsi="HG丸ｺﾞｼｯｸM-PRO"/>
          <w:sz w:val="23"/>
          <w:szCs w:val="23"/>
        </w:rPr>
      </w:pPr>
    </w:p>
    <w:p w14:paraId="0F45FC39" w14:textId="091EF82C" w:rsidR="005A33E6" w:rsidRDefault="005A33E6" w:rsidP="005A33E6">
      <w:pPr>
        <w:pStyle w:val="Default"/>
        <w:rPr>
          <w:rFonts w:hAnsi="Century"/>
          <w:sz w:val="28"/>
          <w:szCs w:val="28"/>
        </w:rPr>
      </w:pPr>
      <w:r>
        <w:rPr>
          <w:rFonts w:hAnsi="Century" w:hint="eastAsia"/>
          <w:sz w:val="28"/>
          <w:szCs w:val="28"/>
        </w:rPr>
        <w:t>１</w:t>
      </w:r>
      <w:r w:rsidR="00E30DEC">
        <w:rPr>
          <w:rFonts w:hAnsi="Century" w:hint="eastAsia"/>
          <w:sz w:val="28"/>
          <w:szCs w:val="28"/>
        </w:rPr>
        <w:t>２</w:t>
      </w:r>
      <w:r>
        <w:rPr>
          <w:rFonts w:hAnsi="Century" w:hint="eastAsia"/>
          <w:sz w:val="28"/>
          <w:szCs w:val="28"/>
        </w:rPr>
        <w:t>．</w:t>
      </w:r>
      <w:r w:rsidR="00E30DEC" w:rsidRPr="00E30DEC">
        <w:rPr>
          <w:rFonts w:hAnsi="Century" w:hint="eastAsia"/>
          <w:sz w:val="28"/>
          <w:szCs w:val="28"/>
        </w:rPr>
        <w:t>医療的ケアを必要としない医療的ケア児</w:t>
      </w:r>
      <w:r w:rsidR="00E30DEC">
        <w:rPr>
          <w:rFonts w:hAnsi="Century" w:hint="eastAsia"/>
          <w:sz w:val="28"/>
          <w:szCs w:val="28"/>
        </w:rPr>
        <w:t>への対応</w:t>
      </w:r>
    </w:p>
    <w:p w14:paraId="0AE9CF95" w14:textId="46A27667" w:rsidR="005A33E6" w:rsidRPr="00165F0B" w:rsidRDefault="005A33E6" w:rsidP="005A33E6">
      <w:pPr>
        <w:ind w:left="283" w:hangingChars="123" w:hanging="283"/>
        <w:rPr>
          <w:rFonts w:ascii="HG丸ｺﾞｼｯｸM-PRO" w:eastAsia="HG丸ｺﾞｼｯｸM-PRO" w:hAnsi="HG丸ｺﾞｼｯｸM-PRO"/>
          <w:sz w:val="23"/>
          <w:szCs w:val="23"/>
        </w:rPr>
      </w:pPr>
      <w:r w:rsidRPr="00165F0B">
        <w:rPr>
          <w:rFonts w:ascii="HG丸ｺﾞｼｯｸM-PRO" w:eastAsia="HG丸ｺﾞｼｯｸM-PRO" w:hAnsi="HG丸ｺﾞｼｯｸM-PRO" w:hint="eastAsia"/>
          <w:sz w:val="23"/>
          <w:szCs w:val="23"/>
        </w:rPr>
        <w:t xml:space="preserve">　</w:t>
      </w:r>
      <w:r>
        <w:rPr>
          <w:rFonts w:ascii="HG丸ｺﾞｼｯｸM-PRO" w:eastAsia="HG丸ｺﾞｼｯｸM-PRO" w:hAnsi="HG丸ｺﾞｼｯｸM-PRO" w:hint="eastAsia"/>
          <w:sz w:val="23"/>
          <w:szCs w:val="23"/>
        </w:rPr>
        <w:t xml:space="preserve">　対象施設において医療的ケアを必要としない医療的ケア児に対しても、</w:t>
      </w:r>
      <w:r w:rsidR="00BD732B">
        <w:rPr>
          <w:rFonts w:ascii="HG丸ｺﾞｼｯｸM-PRO" w:eastAsia="HG丸ｺﾞｼｯｸM-PRO" w:hAnsi="HG丸ｺﾞｼｯｸM-PRO" w:hint="eastAsia"/>
          <w:sz w:val="23"/>
          <w:szCs w:val="23"/>
        </w:rPr>
        <w:t>安心かつ</w:t>
      </w:r>
      <w:r>
        <w:rPr>
          <w:rFonts w:ascii="HG丸ｺﾞｼｯｸM-PRO" w:eastAsia="HG丸ｺﾞｼｯｸM-PRO" w:hAnsi="HG丸ｺﾞｼｯｸM-PRO" w:hint="eastAsia"/>
          <w:sz w:val="23"/>
          <w:szCs w:val="23"/>
        </w:rPr>
        <w:t>安全な集団生活を送れるよう、</w:t>
      </w:r>
      <w:r w:rsidR="00E30DEC">
        <w:rPr>
          <w:rFonts w:ascii="HG丸ｺﾞｼｯｸM-PRO" w:eastAsia="HG丸ｺﾞｼｯｸM-PRO" w:hAnsi="HG丸ｺﾞｼｯｸM-PRO" w:hint="eastAsia"/>
          <w:sz w:val="23"/>
          <w:szCs w:val="23"/>
        </w:rPr>
        <w:t>必要な配慮について</w:t>
      </w:r>
      <w:r>
        <w:rPr>
          <w:rFonts w:ascii="HG丸ｺﾞｼｯｸM-PRO" w:eastAsia="HG丸ｺﾞｼｯｸM-PRO" w:hAnsi="HG丸ｺﾞｼｯｸM-PRO" w:hint="eastAsia"/>
          <w:sz w:val="23"/>
          <w:szCs w:val="23"/>
        </w:rPr>
        <w:t>個別に検討する。</w:t>
      </w:r>
    </w:p>
    <w:p w14:paraId="7B2A8E29" w14:textId="2F9CE819" w:rsidR="00707964" w:rsidRDefault="00707964" w:rsidP="00707964">
      <w:pPr>
        <w:ind w:left="283" w:hangingChars="123" w:hanging="283"/>
        <w:rPr>
          <w:rFonts w:ascii="HG丸ｺﾞｼｯｸM-PRO" w:eastAsia="HG丸ｺﾞｼｯｸM-PRO" w:hAnsi="HG丸ｺﾞｼｯｸM-PRO"/>
          <w:sz w:val="23"/>
          <w:szCs w:val="23"/>
        </w:rPr>
      </w:pPr>
    </w:p>
    <w:p w14:paraId="05EEFA7B" w14:textId="77777777" w:rsidR="00C17483" w:rsidRPr="005A33E6" w:rsidRDefault="00C17483" w:rsidP="00C17483">
      <w:pPr>
        <w:ind w:left="283" w:hangingChars="123" w:hanging="283"/>
        <w:rPr>
          <w:rFonts w:ascii="HG丸ｺﾞｼｯｸM-PRO" w:eastAsia="HG丸ｺﾞｼｯｸM-PRO" w:hAnsi="HG丸ｺﾞｼｯｸM-PRO"/>
          <w:sz w:val="23"/>
          <w:szCs w:val="23"/>
        </w:rPr>
      </w:pPr>
    </w:p>
    <w:p w14:paraId="7F79E1E2" w14:textId="4D68B877" w:rsidR="00707964" w:rsidRPr="00707964" w:rsidRDefault="00C17483" w:rsidP="00662704">
      <w:pPr>
        <w:ind w:left="2"/>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 xml:space="preserve">　この方針は、令和５年４月１日から施行する。</w:t>
      </w:r>
      <w:r w:rsidR="00A01907">
        <w:rPr>
          <w:rFonts w:ascii="HG丸ｺﾞｼｯｸM-PRO" w:eastAsia="HG丸ｺﾞｼｯｸM-PRO" w:hAnsi="HG丸ｺﾞｼｯｸM-PRO" w:hint="eastAsia"/>
          <w:sz w:val="23"/>
          <w:szCs w:val="23"/>
        </w:rPr>
        <w:t>なお、国の動き等を踏まえ、必要に応じ見直しを行っていくものとする。</w:t>
      </w:r>
    </w:p>
    <w:sectPr w:rsidR="00707964" w:rsidRPr="00707964" w:rsidSect="0004004D">
      <w:pgSz w:w="11906" w:h="16838"/>
      <w:pgMar w:top="1361" w:right="1134" w:bottom="136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B2D9" w14:textId="77777777" w:rsidR="008B3EF6" w:rsidRDefault="008B3EF6" w:rsidP="00BC47B2">
      <w:r>
        <w:separator/>
      </w:r>
    </w:p>
  </w:endnote>
  <w:endnote w:type="continuationSeparator" w:id="0">
    <w:p w14:paraId="614079F2" w14:textId="77777777" w:rsidR="008B3EF6" w:rsidRDefault="008B3EF6" w:rsidP="00BC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B210" w14:textId="77777777" w:rsidR="008B3EF6" w:rsidRDefault="008B3EF6" w:rsidP="00BC47B2">
      <w:r>
        <w:separator/>
      </w:r>
    </w:p>
  </w:footnote>
  <w:footnote w:type="continuationSeparator" w:id="0">
    <w:p w14:paraId="45F21DFD" w14:textId="77777777" w:rsidR="008B3EF6" w:rsidRDefault="008B3EF6" w:rsidP="00BC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7441F"/>
    <w:multiLevelType w:val="hybridMultilevel"/>
    <w:tmpl w:val="15CCB58E"/>
    <w:lvl w:ilvl="0" w:tplc="7102B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74196"/>
    <w:multiLevelType w:val="hybridMultilevel"/>
    <w:tmpl w:val="4AFABF6C"/>
    <w:lvl w:ilvl="0" w:tplc="5FB6215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1477F"/>
    <w:multiLevelType w:val="hybridMultilevel"/>
    <w:tmpl w:val="55EE1D16"/>
    <w:lvl w:ilvl="0" w:tplc="7798A28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AF4FF8"/>
    <w:multiLevelType w:val="hybridMultilevel"/>
    <w:tmpl w:val="A5AAEF92"/>
    <w:lvl w:ilvl="0" w:tplc="3B0CCF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75"/>
    <w:rsid w:val="0000755B"/>
    <w:rsid w:val="00025C0C"/>
    <w:rsid w:val="00026BAC"/>
    <w:rsid w:val="000326DF"/>
    <w:rsid w:val="0004004D"/>
    <w:rsid w:val="00047082"/>
    <w:rsid w:val="00073839"/>
    <w:rsid w:val="00073E91"/>
    <w:rsid w:val="000B1217"/>
    <w:rsid w:val="000B3244"/>
    <w:rsid w:val="000D71F0"/>
    <w:rsid w:val="000E2772"/>
    <w:rsid w:val="000E28B8"/>
    <w:rsid w:val="00104989"/>
    <w:rsid w:val="00111BD7"/>
    <w:rsid w:val="00122649"/>
    <w:rsid w:val="001336F5"/>
    <w:rsid w:val="001358A7"/>
    <w:rsid w:val="00143147"/>
    <w:rsid w:val="0015754B"/>
    <w:rsid w:val="00157A98"/>
    <w:rsid w:val="00165D11"/>
    <w:rsid w:val="00165F0B"/>
    <w:rsid w:val="00171DBC"/>
    <w:rsid w:val="00172AF5"/>
    <w:rsid w:val="00174830"/>
    <w:rsid w:val="0019055E"/>
    <w:rsid w:val="00194DA6"/>
    <w:rsid w:val="00196B93"/>
    <w:rsid w:val="001B5C80"/>
    <w:rsid w:val="001C3FF9"/>
    <w:rsid w:val="001D4B15"/>
    <w:rsid w:val="001E4E8B"/>
    <w:rsid w:val="001F671E"/>
    <w:rsid w:val="001F7D1A"/>
    <w:rsid w:val="00203E00"/>
    <w:rsid w:val="0020644A"/>
    <w:rsid w:val="0023124B"/>
    <w:rsid w:val="0026169E"/>
    <w:rsid w:val="00261DAA"/>
    <w:rsid w:val="002646E7"/>
    <w:rsid w:val="002A0D68"/>
    <w:rsid w:val="002D00B6"/>
    <w:rsid w:val="002E0B38"/>
    <w:rsid w:val="0033765E"/>
    <w:rsid w:val="00343BCD"/>
    <w:rsid w:val="00347A2F"/>
    <w:rsid w:val="003924DB"/>
    <w:rsid w:val="003C7771"/>
    <w:rsid w:val="003D0B8F"/>
    <w:rsid w:val="003D2231"/>
    <w:rsid w:val="003E0030"/>
    <w:rsid w:val="003F34EE"/>
    <w:rsid w:val="00410313"/>
    <w:rsid w:val="00415376"/>
    <w:rsid w:val="004328E3"/>
    <w:rsid w:val="004423EB"/>
    <w:rsid w:val="00442D5C"/>
    <w:rsid w:val="00444078"/>
    <w:rsid w:val="00474BD3"/>
    <w:rsid w:val="00483FB2"/>
    <w:rsid w:val="004A599D"/>
    <w:rsid w:val="004F669D"/>
    <w:rsid w:val="00522ED4"/>
    <w:rsid w:val="00551883"/>
    <w:rsid w:val="00592414"/>
    <w:rsid w:val="005978EF"/>
    <w:rsid w:val="005A33E6"/>
    <w:rsid w:val="005B1032"/>
    <w:rsid w:val="005F110B"/>
    <w:rsid w:val="005F2F99"/>
    <w:rsid w:val="0060321B"/>
    <w:rsid w:val="00610C24"/>
    <w:rsid w:val="00614980"/>
    <w:rsid w:val="00622C68"/>
    <w:rsid w:val="00662704"/>
    <w:rsid w:val="00683E14"/>
    <w:rsid w:val="006B1981"/>
    <w:rsid w:val="006B3537"/>
    <w:rsid w:val="006D503E"/>
    <w:rsid w:val="006D57D1"/>
    <w:rsid w:val="006D7CC4"/>
    <w:rsid w:val="0070023B"/>
    <w:rsid w:val="00707964"/>
    <w:rsid w:val="00711054"/>
    <w:rsid w:val="0071120B"/>
    <w:rsid w:val="00724AC0"/>
    <w:rsid w:val="00791644"/>
    <w:rsid w:val="007B3BA8"/>
    <w:rsid w:val="00803D17"/>
    <w:rsid w:val="0081031E"/>
    <w:rsid w:val="00815E9B"/>
    <w:rsid w:val="00822515"/>
    <w:rsid w:val="00822F41"/>
    <w:rsid w:val="00833206"/>
    <w:rsid w:val="00883359"/>
    <w:rsid w:val="0088562B"/>
    <w:rsid w:val="0089221C"/>
    <w:rsid w:val="00895EEE"/>
    <w:rsid w:val="008A7A17"/>
    <w:rsid w:val="008B3EF6"/>
    <w:rsid w:val="008B5D4B"/>
    <w:rsid w:val="008C5A83"/>
    <w:rsid w:val="008C6ED0"/>
    <w:rsid w:val="008D2B03"/>
    <w:rsid w:val="008D425B"/>
    <w:rsid w:val="008D732E"/>
    <w:rsid w:val="008F3CF7"/>
    <w:rsid w:val="008F7FB0"/>
    <w:rsid w:val="0090409F"/>
    <w:rsid w:val="009115F8"/>
    <w:rsid w:val="00973E20"/>
    <w:rsid w:val="009914A2"/>
    <w:rsid w:val="009A009A"/>
    <w:rsid w:val="009C6F16"/>
    <w:rsid w:val="009F40E0"/>
    <w:rsid w:val="00A005BD"/>
    <w:rsid w:val="00A01907"/>
    <w:rsid w:val="00A51314"/>
    <w:rsid w:val="00A62175"/>
    <w:rsid w:val="00A86A50"/>
    <w:rsid w:val="00AB1A34"/>
    <w:rsid w:val="00AC258F"/>
    <w:rsid w:val="00AD0690"/>
    <w:rsid w:val="00AE2A71"/>
    <w:rsid w:val="00AE7C21"/>
    <w:rsid w:val="00AF04EE"/>
    <w:rsid w:val="00B028B1"/>
    <w:rsid w:val="00B11BC9"/>
    <w:rsid w:val="00B16153"/>
    <w:rsid w:val="00B210B2"/>
    <w:rsid w:val="00B2433C"/>
    <w:rsid w:val="00B30FE2"/>
    <w:rsid w:val="00B40365"/>
    <w:rsid w:val="00B50B39"/>
    <w:rsid w:val="00B72876"/>
    <w:rsid w:val="00B87838"/>
    <w:rsid w:val="00BA11DA"/>
    <w:rsid w:val="00BA5B76"/>
    <w:rsid w:val="00BB2A99"/>
    <w:rsid w:val="00BC47B2"/>
    <w:rsid w:val="00BD0A33"/>
    <w:rsid w:val="00BD67F6"/>
    <w:rsid w:val="00BD732B"/>
    <w:rsid w:val="00BD7528"/>
    <w:rsid w:val="00BE5548"/>
    <w:rsid w:val="00C00336"/>
    <w:rsid w:val="00C17483"/>
    <w:rsid w:val="00C26046"/>
    <w:rsid w:val="00C42A6A"/>
    <w:rsid w:val="00C62439"/>
    <w:rsid w:val="00C65543"/>
    <w:rsid w:val="00C707FC"/>
    <w:rsid w:val="00C90813"/>
    <w:rsid w:val="00CA1B85"/>
    <w:rsid w:val="00CB7405"/>
    <w:rsid w:val="00CC5E5A"/>
    <w:rsid w:val="00CD0C1B"/>
    <w:rsid w:val="00CE2ADC"/>
    <w:rsid w:val="00CE508E"/>
    <w:rsid w:val="00D05F2D"/>
    <w:rsid w:val="00D32B1D"/>
    <w:rsid w:val="00D34DC3"/>
    <w:rsid w:val="00D53F61"/>
    <w:rsid w:val="00D60706"/>
    <w:rsid w:val="00D61339"/>
    <w:rsid w:val="00D81AFA"/>
    <w:rsid w:val="00D81B14"/>
    <w:rsid w:val="00DC10FB"/>
    <w:rsid w:val="00DE0560"/>
    <w:rsid w:val="00E21C02"/>
    <w:rsid w:val="00E245E0"/>
    <w:rsid w:val="00E30DEC"/>
    <w:rsid w:val="00E918FF"/>
    <w:rsid w:val="00EA0A8C"/>
    <w:rsid w:val="00EC60E4"/>
    <w:rsid w:val="00ED4104"/>
    <w:rsid w:val="00F050A6"/>
    <w:rsid w:val="00F126CB"/>
    <w:rsid w:val="00F25E4E"/>
    <w:rsid w:val="00F434F3"/>
    <w:rsid w:val="00F52147"/>
    <w:rsid w:val="00F64829"/>
    <w:rsid w:val="00FB1DA6"/>
    <w:rsid w:val="00FB3E9C"/>
    <w:rsid w:val="00FB4AD2"/>
    <w:rsid w:val="00FC4E36"/>
    <w:rsid w:val="00FE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8720F"/>
  <w15:chartTrackingRefBased/>
  <w15:docId w15:val="{D0273AB2-67C5-423C-8D7D-B5D51F26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5EEE"/>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895EEE"/>
  </w:style>
  <w:style w:type="character" w:customStyle="1" w:styleId="a4">
    <w:name w:val="日付 (文字)"/>
    <w:basedOn w:val="a0"/>
    <w:link w:val="a3"/>
    <w:uiPriority w:val="99"/>
    <w:semiHidden/>
    <w:rsid w:val="00895EEE"/>
  </w:style>
  <w:style w:type="paragraph" w:styleId="a5">
    <w:name w:val="Balloon Text"/>
    <w:basedOn w:val="a"/>
    <w:link w:val="a6"/>
    <w:uiPriority w:val="99"/>
    <w:semiHidden/>
    <w:unhideWhenUsed/>
    <w:rsid w:val="008C6E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6ED0"/>
    <w:rPr>
      <w:rFonts w:asciiTheme="majorHAnsi" w:eastAsiaTheme="majorEastAsia" w:hAnsiTheme="majorHAnsi" w:cstheme="majorBidi"/>
      <w:sz w:val="18"/>
      <w:szCs w:val="18"/>
    </w:rPr>
  </w:style>
  <w:style w:type="paragraph" w:styleId="a7">
    <w:name w:val="Revision"/>
    <w:hidden/>
    <w:uiPriority w:val="99"/>
    <w:semiHidden/>
    <w:rsid w:val="004F669D"/>
  </w:style>
  <w:style w:type="character" w:styleId="a8">
    <w:name w:val="annotation reference"/>
    <w:basedOn w:val="a0"/>
    <w:uiPriority w:val="99"/>
    <w:semiHidden/>
    <w:unhideWhenUsed/>
    <w:rsid w:val="00F126CB"/>
    <w:rPr>
      <w:sz w:val="18"/>
      <w:szCs w:val="18"/>
    </w:rPr>
  </w:style>
  <w:style w:type="paragraph" w:styleId="a9">
    <w:name w:val="annotation text"/>
    <w:basedOn w:val="a"/>
    <w:link w:val="aa"/>
    <w:uiPriority w:val="99"/>
    <w:semiHidden/>
    <w:unhideWhenUsed/>
    <w:rsid w:val="00F126CB"/>
    <w:pPr>
      <w:jc w:val="left"/>
    </w:pPr>
  </w:style>
  <w:style w:type="character" w:customStyle="1" w:styleId="aa">
    <w:name w:val="コメント文字列 (文字)"/>
    <w:basedOn w:val="a0"/>
    <w:link w:val="a9"/>
    <w:uiPriority w:val="99"/>
    <w:semiHidden/>
    <w:rsid w:val="00F126CB"/>
  </w:style>
  <w:style w:type="paragraph" w:styleId="ab">
    <w:name w:val="annotation subject"/>
    <w:basedOn w:val="a9"/>
    <w:next w:val="a9"/>
    <w:link w:val="ac"/>
    <w:uiPriority w:val="99"/>
    <w:semiHidden/>
    <w:unhideWhenUsed/>
    <w:rsid w:val="00F126CB"/>
    <w:rPr>
      <w:b/>
      <w:bCs/>
    </w:rPr>
  </w:style>
  <w:style w:type="character" w:customStyle="1" w:styleId="ac">
    <w:name w:val="コメント内容 (文字)"/>
    <w:basedOn w:val="aa"/>
    <w:link w:val="ab"/>
    <w:uiPriority w:val="99"/>
    <w:semiHidden/>
    <w:rsid w:val="00F126CB"/>
    <w:rPr>
      <w:b/>
      <w:bCs/>
    </w:rPr>
  </w:style>
  <w:style w:type="paragraph" w:styleId="ad">
    <w:name w:val="header"/>
    <w:basedOn w:val="a"/>
    <w:link w:val="ae"/>
    <w:uiPriority w:val="99"/>
    <w:unhideWhenUsed/>
    <w:rsid w:val="00BC47B2"/>
    <w:pPr>
      <w:tabs>
        <w:tab w:val="center" w:pos="4252"/>
        <w:tab w:val="right" w:pos="8504"/>
      </w:tabs>
      <w:snapToGrid w:val="0"/>
    </w:pPr>
  </w:style>
  <w:style w:type="character" w:customStyle="1" w:styleId="ae">
    <w:name w:val="ヘッダー (文字)"/>
    <w:basedOn w:val="a0"/>
    <w:link w:val="ad"/>
    <w:uiPriority w:val="99"/>
    <w:rsid w:val="00BC47B2"/>
  </w:style>
  <w:style w:type="paragraph" w:styleId="af">
    <w:name w:val="footer"/>
    <w:basedOn w:val="a"/>
    <w:link w:val="af0"/>
    <w:uiPriority w:val="99"/>
    <w:unhideWhenUsed/>
    <w:rsid w:val="00BC47B2"/>
    <w:pPr>
      <w:tabs>
        <w:tab w:val="center" w:pos="4252"/>
        <w:tab w:val="right" w:pos="8504"/>
      </w:tabs>
      <w:snapToGrid w:val="0"/>
    </w:pPr>
  </w:style>
  <w:style w:type="character" w:customStyle="1" w:styleId="af0">
    <w:name w:val="フッター (文字)"/>
    <w:basedOn w:val="a0"/>
    <w:link w:val="af"/>
    <w:uiPriority w:val="99"/>
    <w:rsid w:val="00BC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501">
      <w:bodyDiv w:val="1"/>
      <w:marLeft w:val="0"/>
      <w:marRight w:val="0"/>
      <w:marTop w:val="0"/>
      <w:marBottom w:val="0"/>
      <w:divBdr>
        <w:top w:val="none" w:sz="0" w:space="0" w:color="auto"/>
        <w:left w:val="none" w:sz="0" w:space="0" w:color="auto"/>
        <w:bottom w:val="none" w:sz="0" w:space="0" w:color="auto"/>
        <w:right w:val="none" w:sz="0" w:space="0" w:color="auto"/>
      </w:divBdr>
    </w:div>
    <w:div w:id="504054645">
      <w:bodyDiv w:val="1"/>
      <w:marLeft w:val="0"/>
      <w:marRight w:val="0"/>
      <w:marTop w:val="0"/>
      <w:marBottom w:val="0"/>
      <w:divBdr>
        <w:top w:val="none" w:sz="0" w:space="0" w:color="auto"/>
        <w:left w:val="none" w:sz="0" w:space="0" w:color="auto"/>
        <w:bottom w:val="none" w:sz="0" w:space="0" w:color="auto"/>
        <w:right w:val="none" w:sz="0" w:space="0" w:color="auto"/>
      </w:divBdr>
    </w:div>
    <w:div w:id="554701397">
      <w:bodyDiv w:val="1"/>
      <w:marLeft w:val="0"/>
      <w:marRight w:val="0"/>
      <w:marTop w:val="0"/>
      <w:marBottom w:val="0"/>
      <w:divBdr>
        <w:top w:val="none" w:sz="0" w:space="0" w:color="auto"/>
        <w:left w:val="none" w:sz="0" w:space="0" w:color="auto"/>
        <w:bottom w:val="none" w:sz="0" w:space="0" w:color="auto"/>
        <w:right w:val="none" w:sz="0" w:space="0" w:color="auto"/>
      </w:divBdr>
    </w:div>
    <w:div w:id="729112960">
      <w:bodyDiv w:val="1"/>
      <w:marLeft w:val="0"/>
      <w:marRight w:val="0"/>
      <w:marTop w:val="0"/>
      <w:marBottom w:val="0"/>
      <w:divBdr>
        <w:top w:val="none" w:sz="0" w:space="0" w:color="auto"/>
        <w:left w:val="none" w:sz="0" w:space="0" w:color="auto"/>
        <w:bottom w:val="none" w:sz="0" w:space="0" w:color="auto"/>
        <w:right w:val="none" w:sz="0" w:space="0" w:color="auto"/>
      </w:divBdr>
    </w:div>
    <w:div w:id="1485390970">
      <w:bodyDiv w:val="1"/>
      <w:marLeft w:val="0"/>
      <w:marRight w:val="0"/>
      <w:marTop w:val="0"/>
      <w:marBottom w:val="0"/>
      <w:divBdr>
        <w:top w:val="none" w:sz="0" w:space="0" w:color="auto"/>
        <w:left w:val="none" w:sz="0" w:space="0" w:color="auto"/>
        <w:bottom w:val="none" w:sz="0" w:space="0" w:color="auto"/>
        <w:right w:val="none" w:sz="0" w:space="0" w:color="auto"/>
      </w:divBdr>
    </w:div>
    <w:div w:id="18392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9CCF-8B92-4DF6-B0AB-7544514D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嘉紀</dc:creator>
  <cp:lastModifiedBy>東久留米市</cp:lastModifiedBy>
  <cp:revision>93</cp:revision>
  <cp:lastPrinted>2023-03-05T00:33:00Z</cp:lastPrinted>
  <dcterms:created xsi:type="dcterms:W3CDTF">2020-11-17T23:39:00Z</dcterms:created>
  <dcterms:modified xsi:type="dcterms:W3CDTF">2023-03-05T00:33:00Z</dcterms:modified>
</cp:coreProperties>
</file>