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8EF" w:rsidRPr="00DC5FF9" w:rsidRDefault="0012694C" w:rsidP="00695FF2">
      <w:pPr>
        <w:jc w:val="cente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780096" behindDoc="0" locked="0" layoutInCell="1" allowOverlap="1">
                <wp:simplePos x="0" y="0"/>
                <wp:positionH relativeFrom="margin">
                  <wp:align>left</wp:align>
                </wp:positionH>
                <wp:positionV relativeFrom="paragraph">
                  <wp:posOffset>-276225</wp:posOffset>
                </wp:positionV>
                <wp:extent cx="142875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428750" cy="304800"/>
                        </a:xfrm>
                        <a:prstGeom prst="rect">
                          <a:avLst/>
                        </a:prstGeom>
                        <a:solidFill>
                          <a:schemeClr val="lt1"/>
                        </a:solidFill>
                        <a:ln w="6350">
                          <a:solidFill>
                            <a:prstClr val="black"/>
                          </a:solidFill>
                        </a:ln>
                      </wps:spPr>
                      <wps:txbx>
                        <w:txbxContent>
                          <w:p w:rsidR="0012694C" w:rsidRDefault="00427CCD">
                            <w:r>
                              <w:rPr>
                                <w:rFonts w:hint="eastAsia"/>
                              </w:rPr>
                              <w:t>資料５－３</w:t>
                            </w:r>
                            <w:r w:rsidR="0012694C">
                              <w:rPr>
                                <w:rFonts w:hint="eastAsia"/>
                              </w:rPr>
                              <w:t xml:space="preserve">　</w:t>
                            </w:r>
                            <w:r w:rsidR="0012694C">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21.75pt;width:112.5pt;height:24pt;z-index:2517800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" fillcolor="white [3201]" strokeweight=".5pt">
                <v:textbox>
                  <w:txbxContent>
                    <w:p w:rsidR="0012694C" w:rsidRDefault="00427CCD">
                      <w:r>
                        <w:rPr>
                          <w:rFonts w:hint="eastAsia"/>
                        </w:rPr>
                        <w:t>資料５－３</w:t>
                      </w:r>
                      <w:r w:rsidR="0012694C">
                        <w:rPr>
                          <w:rFonts w:hint="eastAsia"/>
                        </w:rPr>
                        <w:t xml:space="preserve">　</w:t>
                      </w:r>
                      <w:r w:rsidR="0012694C">
                        <w:t>②</w:t>
                      </w:r>
                    </w:p>
                  </w:txbxContent>
                </v:textbox>
                <w10:wrap anchorx="margin"/>
              </v:shape>
            </w:pict>
          </mc:Fallback>
        </mc:AlternateContent>
      </w:r>
      <w:r w:rsidR="00BD016A">
        <w:rPr>
          <w:rFonts w:ascii="HG丸ｺﾞｼｯｸM-PRO" w:eastAsia="HG丸ｺﾞｼｯｸM-PRO" w:hAnsi="HG丸ｺﾞｼｯｸM-PRO" w:hint="eastAsia"/>
          <w:sz w:val="24"/>
        </w:rPr>
        <w:t>令和２年度</w:t>
      </w:r>
      <w:r w:rsidR="0056760B">
        <w:rPr>
          <w:rFonts w:ascii="HG丸ｺﾞｼｯｸM-PRO" w:eastAsia="HG丸ｺﾞｼｯｸM-PRO" w:hAnsi="HG丸ｺﾞｼｯｸM-PRO" w:hint="eastAsia"/>
          <w:sz w:val="24"/>
        </w:rPr>
        <w:t>東久留米市障害福祉</w:t>
      </w:r>
      <w:r w:rsidR="00BD016A">
        <w:rPr>
          <w:rFonts w:ascii="HG丸ｺﾞｼｯｸM-PRO" w:eastAsia="HG丸ｺﾞｼｯｸM-PRO" w:hAnsi="HG丸ｺﾞｼｯｸM-PRO" w:hint="eastAsia"/>
          <w:sz w:val="24"/>
        </w:rPr>
        <w:t>サービス</w:t>
      </w:r>
      <w:r w:rsidR="005F0574" w:rsidRPr="00DC5FF9">
        <w:rPr>
          <w:rFonts w:ascii="HG丸ｺﾞｼｯｸM-PRO" w:eastAsia="HG丸ｺﾞｼｯｸM-PRO" w:hAnsi="HG丸ｺﾞｼｯｸM-PRO" w:hint="eastAsia"/>
          <w:sz w:val="24"/>
        </w:rPr>
        <w:t>事業所等における</w:t>
      </w:r>
      <w:r w:rsidR="00BD016A" w:rsidRPr="00BD016A">
        <w:rPr>
          <w:rFonts w:ascii="HG丸ｺﾞｼｯｸM-PRO" w:eastAsia="HG丸ｺﾞｼｯｸM-PRO" w:hAnsi="HG丸ｺﾞｼｯｸM-PRO" w:hint="eastAsia"/>
          <w:sz w:val="24"/>
        </w:rPr>
        <w:t>新型コロナウイルス感染症に係るＰＣＲ検査等経費補助事業</w:t>
      </w:r>
      <w:r w:rsidR="00BD016A">
        <w:rPr>
          <w:rFonts w:ascii="HG丸ｺﾞｼｯｸM-PRO" w:eastAsia="HG丸ｺﾞｼｯｸM-PRO" w:hAnsi="HG丸ｺﾞｼｯｸM-PRO" w:hint="eastAsia"/>
          <w:sz w:val="24"/>
        </w:rPr>
        <w:t>（概要）</w:t>
      </w:r>
    </w:p>
    <w:p w:rsidR="00443566" w:rsidRPr="00BD016A" w:rsidRDefault="00443566" w:rsidP="00443566">
      <w:pPr>
        <w:jc w:val="left"/>
        <w:rPr>
          <w:rFonts w:ascii="HG丸ｺﾞｼｯｸM-PRO" w:eastAsia="HG丸ｺﾞｼｯｸM-PRO" w:hAnsi="HG丸ｺﾞｼｯｸM-PRO"/>
          <w:sz w:val="20"/>
          <w:szCs w:val="20"/>
        </w:rPr>
      </w:pPr>
    </w:p>
    <w:p w:rsidR="005F0574" w:rsidRPr="00DC5FF9" w:rsidRDefault="005F0574" w:rsidP="005F0574">
      <w:pPr>
        <w:jc w:val="left"/>
        <w:rPr>
          <w:rFonts w:ascii="HG丸ｺﾞｼｯｸM-PRO" w:eastAsia="HG丸ｺﾞｼｯｸM-PRO" w:hAnsi="HG丸ｺﾞｼｯｸM-PRO"/>
        </w:rPr>
      </w:pPr>
      <w:r w:rsidRPr="00DC5FF9">
        <w:rPr>
          <w:rFonts w:ascii="HG丸ｺﾞｼｯｸM-PRO" w:eastAsia="HG丸ｺﾞｼｯｸM-PRO" w:hAnsi="HG丸ｺﾞｼｯｸM-PRO" w:hint="eastAsia"/>
        </w:rPr>
        <w:t>１．目的</w:t>
      </w:r>
    </w:p>
    <w:p w:rsidR="002F7399" w:rsidRPr="00DC5FF9" w:rsidRDefault="005F0574" w:rsidP="002F7399">
      <w:pPr>
        <w:ind w:leftChars="106" w:left="223"/>
        <w:jc w:val="left"/>
        <w:rPr>
          <w:rFonts w:ascii="HG丸ｺﾞｼｯｸM-PRO" w:eastAsia="HG丸ｺﾞｼｯｸM-PRO" w:hAnsi="HG丸ｺﾞｼｯｸM-PRO"/>
        </w:rPr>
      </w:pPr>
      <w:r w:rsidRPr="00DC5FF9">
        <w:rPr>
          <w:rFonts w:ascii="HG丸ｺﾞｼｯｸM-PRO" w:eastAsia="HG丸ｺﾞｼｯｸM-PRO" w:hAnsi="HG丸ｺﾞｼｯｸM-PRO" w:hint="eastAsia"/>
        </w:rPr>
        <w:t xml:space="preserve">　重症化するリスクの高い</w:t>
      </w:r>
      <w:r w:rsidR="00E46D11">
        <w:rPr>
          <w:rFonts w:ascii="HG丸ｺﾞｼｯｸM-PRO" w:eastAsia="HG丸ｺﾞｼｯｸM-PRO" w:hAnsi="HG丸ｺﾞｼｯｸM-PRO" w:hint="eastAsia"/>
        </w:rPr>
        <w:t>方</w:t>
      </w:r>
      <w:r w:rsidRPr="00DC5FF9">
        <w:rPr>
          <w:rFonts w:ascii="HG丸ｺﾞｼｯｸM-PRO" w:eastAsia="HG丸ｺﾞｼｯｸM-PRO" w:hAnsi="HG丸ｺﾞｼｯｸM-PRO" w:hint="eastAsia"/>
        </w:rPr>
        <w:t>の集団で形成される</w:t>
      </w:r>
      <w:r w:rsidR="0056760B">
        <w:rPr>
          <w:rFonts w:ascii="HG丸ｺﾞｼｯｸM-PRO" w:eastAsia="HG丸ｺﾞｼｯｸM-PRO" w:hAnsi="HG丸ｺﾞｼｯｸM-PRO" w:hint="eastAsia"/>
        </w:rPr>
        <w:t>障害福祉</w:t>
      </w:r>
      <w:r w:rsidR="00A76F1D" w:rsidRPr="00DC5FF9">
        <w:rPr>
          <w:rFonts w:ascii="HG丸ｺﾞｼｯｸM-PRO" w:eastAsia="HG丸ｺﾞｼｯｸM-PRO" w:hAnsi="HG丸ｺﾞｼｯｸM-PRO" w:hint="eastAsia"/>
        </w:rPr>
        <w:t>サービス事業所等において</w:t>
      </w:r>
      <w:r w:rsidRPr="00DC5FF9">
        <w:rPr>
          <w:rFonts w:ascii="HG丸ｺﾞｼｯｸM-PRO" w:eastAsia="HG丸ｺﾞｼｯｸM-PRO" w:hAnsi="HG丸ｺﾞｼｯｸM-PRO" w:hint="eastAsia"/>
        </w:rPr>
        <w:t>、</w:t>
      </w:r>
      <w:r w:rsidR="00821563">
        <w:rPr>
          <w:rFonts w:ascii="HG丸ｺﾞｼｯｸM-PRO" w:eastAsia="HG丸ｺﾞｼｯｸM-PRO" w:hAnsi="HG丸ｺﾞｼｯｸM-PRO" w:hint="eastAsia"/>
        </w:rPr>
        <w:t>従事者、利用者及びそ</w:t>
      </w:r>
      <w:r w:rsidR="00AA7217">
        <w:rPr>
          <w:rFonts w:ascii="HG丸ｺﾞｼｯｸM-PRO" w:eastAsia="HG丸ｺﾞｼｯｸM-PRO" w:hAnsi="HG丸ｺﾞｼｯｸM-PRO" w:hint="eastAsia"/>
        </w:rPr>
        <w:t>れら</w:t>
      </w:r>
      <w:r w:rsidR="00821563">
        <w:rPr>
          <w:rFonts w:ascii="HG丸ｺﾞｼｯｸM-PRO" w:eastAsia="HG丸ｺﾞｼｯｸM-PRO" w:hAnsi="HG丸ｺﾞｼｯｸM-PRO" w:hint="eastAsia"/>
        </w:rPr>
        <w:t>の同居家族が</w:t>
      </w:r>
      <w:r w:rsidR="00AA7217">
        <w:rPr>
          <w:rFonts w:ascii="HG丸ｺﾞｼｯｸM-PRO" w:eastAsia="HG丸ｺﾞｼｯｸM-PRO" w:hAnsi="HG丸ｺﾞｼｯｸM-PRO" w:hint="eastAsia"/>
        </w:rPr>
        <w:t>、PCR検査で</w:t>
      </w:r>
      <w:r w:rsidR="00AC599E" w:rsidRPr="00DC5FF9">
        <w:rPr>
          <w:rFonts w:ascii="HG丸ｺﾞｼｯｸM-PRO" w:eastAsia="HG丸ｺﾞｼｯｸM-PRO" w:hAnsi="HG丸ｺﾞｼｯｸM-PRO" w:hint="eastAsia"/>
        </w:rPr>
        <w:t>新型コロナウイルス感染症</w:t>
      </w:r>
      <w:r w:rsidR="00E46D11">
        <w:rPr>
          <w:rFonts w:ascii="HG丸ｺﾞｼｯｸM-PRO" w:eastAsia="HG丸ｺﾞｼｯｸM-PRO" w:hAnsi="HG丸ｺﾞｼｯｸM-PRO" w:hint="eastAsia"/>
        </w:rPr>
        <w:t>の</w:t>
      </w:r>
      <w:r w:rsidR="00AA7217">
        <w:rPr>
          <w:rFonts w:ascii="HG丸ｺﾞｼｯｸM-PRO" w:eastAsia="HG丸ｺﾞｼｯｸM-PRO" w:hAnsi="HG丸ｺﾞｼｯｸM-PRO" w:hint="eastAsia"/>
        </w:rPr>
        <w:t>陽性又は濃</w:t>
      </w:r>
      <w:r w:rsidR="00AC599E" w:rsidRPr="00DC5FF9">
        <w:rPr>
          <w:rFonts w:ascii="HG丸ｺﾞｼｯｸM-PRO" w:eastAsia="HG丸ｺﾞｼｯｸM-PRO" w:hAnsi="HG丸ｺﾞｼｯｸM-PRO" w:hint="eastAsia"/>
        </w:rPr>
        <w:t>厚接触者と判定された場合に、</w:t>
      </w:r>
      <w:r w:rsidR="004648E2" w:rsidRPr="00DC5FF9">
        <w:rPr>
          <w:rFonts w:ascii="HG丸ｺﾞｼｯｸM-PRO" w:eastAsia="HG丸ｺﾞｼｯｸM-PRO" w:hAnsi="HG丸ｺﾞｼｯｸM-PRO" w:hint="eastAsia"/>
        </w:rPr>
        <w:t>行政検査</w:t>
      </w:r>
      <w:r w:rsidR="00962912">
        <w:rPr>
          <w:rFonts w:ascii="HG丸ｺﾞｼｯｸM-PRO" w:eastAsia="HG丸ｺﾞｼｯｸM-PRO" w:hAnsi="HG丸ｺﾞｼｯｸM-PRO" w:hint="eastAsia"/>
        </w:rPr>
        <w:t>（保健所による検査）</w:t>
      </w:r>
      <w:r w:rsidR="00AA7217">
        <w:rPr>
          <w:rFonts w:ascii="HG丸ｺﾞｼｯｸM-PRO" w:eastAsia="HG丸ｺﾞｼｯｸM-PRO" w:hAnsi="HG丸ｺﾞｼｯｸM-PRO" w:hint="eastAsia"/>
        </w:rPr>
        <w:t>として実施されるPCR検査の対象外となる従事者及び</w:t>
      </w:r>
      <w:r w:rsidR="00924C5C" w:rsidRPr="00DC5FF9">
        <w:rPr>
          <w:rFonts w:ascii="HG丸ｺﾞｼｯｸM-PRO" w:eastAsia="HG丸ｺﾞｼｯｸM-PRO" w:hAnsi="HG丸ｺﾞｼｯｸM-PRO" w:hint="eastAsia"/>
        </w:rPr>
        <w:t>利用者に対し</w:t>
      </w:r>
      <w:r w:rsidR="00AA7217">
        <w:rPr>
          <w:rFonts w:ascii="HG丸ｺﾞｼｯｸM-PRO" w:eastAsia="HG丸ｺﾞｼｯｸM-PRO" w:hAnsi="HG丸ｺﾞｼｯｸM-PRO" w:hint="eastAsia"/>
        </w:rPr>
        <w:t>、医療機関の関与による</w:t>
      </w:r>
      <w:r w:rsidRPr="00DC5FF9">
        <w:rPr>
          <w:rFonts w:ascii="HG丸ｺﾞｼｯｸM-PRO" w:eastAsia="HG丸ｺﾞｼｯｸM-PRO" w:hAnsi="HG丸ｺﾞｼｯｸM-PRO" w:hint="eastAsia"/>
        </w:rPr>
        <w:t>ＰＣＲ検査を行う</w:t>
      </w:r>
      <w:r w:rsidR="00AA7217">
        <w:rPr>
          <w:rFonts w:ascii="HG丸ｺﾞｼｯｸM-PRO" w:eastAsia="HG丸ｺﾞｼｯｸM-PRO" w:hAnsi="HG丸ｺﾞｼｯｸM-PRO" w:hint="eastAsia"/>
        </w:rPr>
        <w:t>経費等を補助する</w:t>
      </w:r>
      <w:r w:rsidRPr="00DC5FF9">
        <w:rPr>
          <w:rFonts w:ascii="HG丸ｺﾞｼｯｸM-PRO" w:eastAsia="HG丸ｺﾞｼｯｸM-PRO" w:hAnsi="HG丸ｺﾞｼｯｸM-PRO" w:hint="eastAsia"/>
        </w:rPr>
        <w:t>ことで、</w:t>
      </w:r>
      <w:r w:rsidR="00AA7217">
        <w:rPr>
          <w:rFonts w:ascii="HG丸ｺﾞｼｯｸM-PRO" w:eastAsia="HG丸ｺﾞｼｯｸM-PRO" w:hAnsi="HG丸ｺﾞｼｯｸM-PRO" w:hint="eastAsia"/>
        </w:rPr>
        <w:t>早期に感染の状況を把握し、</w:t>
      </w:r>
      <w:r w:rsidRPr="00DC5FF9">
        <w:rPr>
          <w:rFonts w:ascii="HG丸ｺﾞｼｯｸM-PRO" w:eastAsia="HG丸ｺﾞｼｯｸM-PRO" w:hAnsi="HG丸ｺﾞｼｯｸM-PRO" w:hint="eastAsia"/>
        </w:rPr>
        <w:t>措置を</w:t>
      </w:r>
      <w:r w:rsidR="00AC599E" w:rsidRPr="00DC5FF9">
        <w:rPr>
          <w:rFonts w:ascii="HG丸ｺﾞｼｯｸM-PRO" w:eastAsia="HG丸ｺﾞｼｯｸM-PRO" w:hAnsi="HG丸ｺﾞｼｯｸM-PRO" w:hint="eastAsia"/>
        </w:rPr>
        <w:t>講じることにより、</w:t>
      </w:r>
      <w:r w:rsidR="00AA7217">
        <w:rPr>
          <w:rFonts w:ascii="HG丸ｺﾞｼｯｸM-PRO" w:eastAsia="HG丸ｺﾞｼｯｸM-PRO" w:hAnsi="HG丸ｺﾞｼｯｸM-PRO" w:hint="eastAsia"/>
        </w:rPr>
        <w:t>当該感染症の</w:t>
      </w:r>
      <w:r w:rsidR="00AC599E" w:rsidRPr="00DC5FF9">
        <w:rPr>
          <w:rFonts w:ascii="HG丸ｺﾞｼｯｸM-PRO" w:eastAsia="HG丸ｺﾞｼｯｸM-PRO" w:hAnsi="HG丸ｺﾞｼｯｸM-PRO" w:hint="eastAsia"/>
        </w:rPr>
        <w:t>感染拡大の防止を図るとともに、事業所</w:t>
      </w:r>
      <w:r w:rsidR="00AA7217">
        <w:rPr>
          <w:rFonts w:ascii="HG丸ｺﾞｼｯｸM-PRO" w:eastAsia="HG丸ｺﾞｼｯｸM-PRO" w:hAnsi="HG丸ｺﾞｼｯｸM-PRO" w:hint="eastAsia"/>
        </w:rPr>
        <w:t>等</w:t>
      </w:r>
      <w:r w:rsidR="00E46228" w:rsidRPr="00DC5FF9">
        <w:rPr>
          <w:rFonts w:ascii="HG丸ｺﾞｼｯｸM-PRO" w:eastAsia="HG丸ｺﾞｼｯｸM-PRO" w:hAnsi="HG丸ｺﾞｼｯｸM-PRO" w:hint="eastAsia"/>
        </w:rPr>
        <w:t>への効果的な支援</w:t>
      </w:r>
      <w:bookmarkStart w:id="0" w:name="_GoBack"/>
      <w:bookmarkEnd w:id="0"/>
      <w:r w:rsidR="00E46228" w:rsidRPr="00DC5FF9">
        <w:rPr>
          <w:rFonts w:ascii="HG丸ｺﾞｼｯｸM-PRO" w:eastAsia="HG丸ｺﾞｼｯｸM-PRO" w:hAnsi="HG丸ｺﾞｼｯｸM-PRO" w:hint="eastAsia"/>
        </w:rPr>
        <w:t>を</w:t>
      </w:r>
      <w:r w:rsidR="00924C5C" w:rsidRPr="00DC5FF9">
        <w:rPr>
          <w:rFonts w:ascii="HG丸ｺﾞｼｯｸM-PRO" w:eastAsia="HG丸ｺﾞｼｯｸM-PRO" w:hAnsi="HG丸ｺﾞｼｯｸM-PRO" w:hint="eastAsia"/>
        </w:rPr>
        <w:t>行</w:t>
      </w:r>
      <w:r w:rsidR="00E46228" w:rsidRPr="00DC5FF9">
        <w:rPr>
          <w:rFonts w:ascii="HG丸ｺﾞｼｯｸM-PRO" w:eastAsia="HG丸ｺﾞｼｯｸM-PRO" w:hAnsi="HG丸ｺﾞｼｯｸM-PRO" w:hint="eastAsia"/>
        </w:rPr>
        <w:t>うこと</w:t>
      </w:r>
      <w:r w:rsidR="00924C5C" w:rsidRPr="00DC5FF9">
        <w:rPr>
          <w:rFonts w:ascii="HG丸ｺﾞｼｯｸM-PRO" w:eastAsia="HG丸ｺﾞｼｯｸM-PRO" w:hAnsi="HG丸ｺﾞｼｯｸM-PRO" w:hint="eastAsia"/>
        </w:rPr>
        <w:t>を</w:t>
      </w:r>
      <w:r w:rsidRPr="00DC5FF9">
        <w:rPr>
          <w:rFonts w:ascii="HG丸ｺﾞｼｯｸM-PRO" w:eastAsia="HG丸ｺﾞｼｯｸM-PRO" w:hAnsi="HG丸ｺﾞｼｯｸM-PRO" w:hint="eastAsia"/>
        </w:rPr>
        <w:t>目的とする。</w:t>
      </w:r>
    </w:p>
    <w:p w:rsidR="00695FF2" w:rsidRDefault="00695FF2" w:rsidP="002B37D7">
      <w:pPr>
        <w:jc w:val="left"/>
        <w:rPr>
          <w:rFonts w:ascii="HG丸ｺﾞｼｯｸM-PRO" w:eastAsia="HG丸ｺﾞｼｯｸM-PRO" w:hAnsi="HG丸ｺﾞｼｯｸM-PRO"/>
        </w:rPr>
      </w:pPr>
    </w:p>
    <w:p w:rsidR="002B37D7" w:rsidRDefault="00695FF2" w:rsidP="002B37D7">
      <w:pPr>
        <w:jc w:val="left"/>
        <w:rPr>
          <w:rFonts w:ascii="HG丸ｺﾞｼｯｸM-PRO" w:eastAsia="HG丸ｺﾞｼｯｸM-PRO" w:hAnsi="HG丸ｺﾞｼｯｸM-PRO"/>
        </w:rPr>
      </w:pPr>
      <w:r>
        <w:rPr>
          <w:rFonts w:ascii="HG丸ｺﾞｼｯｸM-PRO" w:eastAsia="HG丸ｺﾞｼｯｸM-PRO" w:hAnsi="HG丸ｺﾞｼｯｸM-PRO" w:hint="eastAsia"/>
        </w:rPr>
        <w:t>２</w:t>
      </w:r>
      <w:r w:rsidR="00BA707C">
        <w:rPr>
          <w:rFonts w:ascii="HG丸ｺﾞｼｯｸM-PRO" w:eastAsia="HG丸ｺﾞｼｯｸM-PRO" w:hAnsi="HG丸ｺﾞｼｯｸM-PRO" w:hint="eastAsia"/>
        </w:rPr>
        <w:t>．補助対象者</w:t>
      </w:r>
    </w:p>
    <w:p w:rsidR="00695FF2" w:rsidRDefault="00695FF2" w:rsidP="002B37D7">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次のいずれにも該当する事業者</w:t>
      </w:r>
    </w:p>
    <w:p w:rsidR="00842313" w:rsidRPr="00DC5FF9" w:rsidRDefault="00695FF2" w:rsidP="00BA707C">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AA7217">
        <w:rPr>
          <w:rFonts w:ascii="HG丸ｺﾞｼｯｸM-PRO" w:eastAsia="HG丸ｺﾞｼｯｸM-PRO" w:hAnsi="HG丸ｺﾞｼｯｸM-PRO" w:hint="eastAsia"/>
          <w:szCs w:val="21"/>
        </w:rPr>
        <w:t>①東久留米市内で、東京都知事から指定又は認可を受けた</w:t>
      </w:r>
      <w:r w:rsidR="0056760B">
        <w:rPr>
          <w:rFonts w:ascii="HG丸ｺﾞｼｯｸM-PRO" w:eastAsia="HG丸ｺﾞｼｯｸM-PRO" w:hAnsi="HG丸ｺﾞｼｯｸM-PRO" w:hint="eastAsia"/>
          <w:szCs w:val="21"/>
        </w:rPr>
        <w:t>下記</w:t>
      </w:r>
      <w:r w:rsidR="00AA7217">
        <w:rPr>
          <w:rFonts w:ascii="HG丸ｺﾞｼｯｸM-PRO" w:eastAsia="HG丸ｺﾞｼｯｸM-PRO" w:hAnsi="HG丸ｺﾞｼｯｸM-PRO" w:hint="eastAsia"/>
          <w:szCs w:val="21"/>
        </w:rPr>
        <w:t>の</w:t>
      </w:r>
      <w:r w:rsidR="0056760B">
        <w:rPr>
          <w:rFonts w:ascii="HG丸ｺﾞｼｯｸM-PRO" w:eastAsia="HG丸ｺﾞｼｯｸM-PRO" w:hAnsi="HG丸ｺﾞｼｯｸM-PRO" w:hint="eastAsia"/>
          <w:szCs w:val="21"/>
        </w:rPr>
        <w:t>障害福祉サービス事業所等</w:t>
      </w:r>
      <w:r w:rsidR="00BA707C">
        <w:rPr>
          <w:rFonts w:ascii="HG丸ｺﾞｼｯｸM-PRO" w:eastAsia="HG丸ｺﾞｼｯｸM-PRO" w:hAnsi="HG丸ｺﾞｼｯｸM-PRO" w:hint="eastAsia"/>
          <w:szCs w:val="21"/>
        </w:rPr>
        <w:t>を運営する事業者</w:t>
      </w:r>
    </w:p>
    <w:p w:rsidR="0056760B" w:rsidRDefault="00BA707C" w:rsidP="0056760B">
      <w:pPr>
        <w:spacing w:line="300" w:lineRule="exact"/>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56760B" w:rsidRPr="0056760B">
        <w:rPr>
          <w:rFonts w:ascii="HG丸ｺﾞｼｯｸM-PRO" w:eastAsia="HG丸ｺﾞｼｯｸM-PRO" w:hAnsi="HG丸ｺﾞｼｯｸM-PRO" w:hint="eastAsia"/>
          <w:szCs w:val="21"/>
        </w:rPr>
        <w:t>生活介護、短期入所、自立訓練、就労継続支援（</w:t>
      </w:r>
      <w:r w:rsidR="0056760B" w:rsidRPr="0056760B">
        <w:rPr>
          <w:rFonts w:ascii="HG丸ｺﾞｼｯｸM-PRO" w:eastAsia="HG丸ｺﾞｼｯｸM-PRO" w:hAnsi="HG丸ｺﾞｼｯｸM-PRO"/>
          <w:szCs w:val="21"/>
        </w:rPr>
        <w:t>A型・B型）、共同生活援助（グループホーム）、</w:t>
      </w:r>
    </w:p>
    <w:p w:rsidR="00BD016A" w:rsidRDefault="0056760B" w:rsidP="0056760B">
      <w:pPr>
        <w:spacing w:line="300" w:lineRule="exact"/>
        <w:ind w:firstLineChars="300" w:firstLine="630"/>
        <w:jc w:val="left"/>
        <w:rPr>
          <w:rFonts w:ascii="HG丸ｺﾞｼｯｸM-PRO" w:eastAsia="HG丸ｺﾞｼｯｸM-PRO" w:hAnsi="HG丸ｺﾞｼｯｸM-PRO"/>
          <w:szCs w:val="21"/>
        </w:rPr>
      </w:pPr>
      <w:r w:rsidRPr="0056760B">
        <w:rPr>
          <w:rFonts w:ascii="HG丸ｺﾞｼｯｸM-PRO" w:eastAsia="HG丸ｺﾞｼｯｸM-PRO" w:hAnsi="HG丸ｺﾞｼｯｸM-PRO"/>
          <w:szCs w:val="21"/>
        </w:rPr>
        <w:t>児童発達支援、放課後等デイサービス</w:t>
      </w:r>
    </w:p>
    <w:p w:rsidR="00695FF2" w:rsidRPr="00BD016A" w:rsidRDefault="00695FF2" w:rsidP="00695FF2">
      <w:pPr>
        <w:spacing w:line="300" w:lineRule="exact"/>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②障害福祉サービス事業所の従事者、利用者及びそれらの同居家族等が、保健所又は医師により、新型コロナウイルス感染症の陽性者又は濃厚接触</w:t>
      </w:r>
      <w:r w:rsidRPr="00695FF2">
        <w:rPr>
          <w:rFonts w:ascii="HG丸ｺﾞｼｯｸM-PRO" w:eastAsia="HG丸ｺﾞｼｯｸM-PRO" w:hAnsi="HG丸ｺﾞｼｯｸM-PRO" w:hint="eastAsia"/>
          <w:szCs w:val="21"/>
        </w:rPr>
        <w:t>者と判定されていること</w:t>
      </w:r>
    </w:p>
    <w:p w:rsidR="00695FF2" w:rsidRPr="00695FF2" w:rsidRDefault="00695FF2" w:rsidP="00695FF2">
      <w:pPr>
        <w:jc w:val="left"/>
        <w:rPr>
          <w:rFonts w:ascii="HG丸ｺﾞｼｯｸM-PRO" w:eastAsia="HG丸ｺﾞｼｯｸM-PRO" w:hAnsi="HG丸ｺﾞｼｯｸM-PRO" w:cs="Times New Roman"/>
        </w:rPr>
      </w:pPr>
    </w:p>
    <w:p w:rsidR="00695FF2" w:rsidRPr="00695FF2" w:rsidRDefault="00026C5E" w:rsidP="00695FF2">
      <w:pPr>
        <w:jc w:val="left"/>
        <w:rPr>
          <w:rFonts w:ascii="HG丸ｺﾞｼｯｸM-PRO" w:eastAsia="HG丸ｺﾞｼｯｸM-PRO" w:hAnsi="HG丸ｺﾞｼｯｸM-PRO" w:cs="Times New Roman"/>
        </w:rPr>
      </w:pPr>
      <w:r w:rsidRPr="00695FF2">
        <w:rPr>
          <w:rFonts w:hAnsi="游明朝" w:cs="Times New Roman"/>
          <w:noProof/>
        </w:rPr>
        <mc:AlternateContent>
          <mc:Choice Requires="wpg">
            <w:drawing>
              <wp:anchor distT="0" distB="0" distL="114300" distR="114300" simplePos="0" relativeHeight="251750400" behindDoc="0" locked="0" layoutInCell="1" allowOverlap="1" wp14:anchorId="20F1F705" wp14:editId="25ABBD03">
                <wp:simplePos x="0" y="0"/>
                <wp:positionH relativeFrom="margin">
                  <wp:posOffset>5437505</wp:posOffset>
                </wp:positionH>
                <wp:positionV relativeFrom="paragraph">
                  <wp:posOffset>24130</wp:posOffset>
                </wp:positionV>
                <wp:extent cx="3127375" cy="1304925"/>
                <wp:effectExtent l="38100" t="19050" r="0" b="28575"/>
                <wp:wrapNone/>
                <wp:docPr id="29" name="グループ化 29"/>
                <wp:cNvGraphicFramePr/>
                <a:graphic xmlns:a="http://schemas.openxmlformats.org/drawingml/2006/main">
                  <a:graphicData uri="http://schemas.microsoft.com/office/word/2010/wordprocessingGroup">
                    <wpg:wgp>
                      <wpg:cNvGrpSpPr/>
                      <wpg:grpSpPr>
                        <a:xfrm>
                          <a:off x="0" y="0"/>
                          <a:ext cx="3127375" cy="1304925"/>
                          <a:chOff x="0" y="0"/>
                          <a:chExt cx="4371175" cy="1945276"/>
                        </a:xfrm>
                      </wpg:grpSpPr>
                      <wps:wsp>
                        <wps:cNvPr id="30" name="正方形/長方形 30"/>
                        <wps:cNvSpPr/>
                        <wps:spPr>
                          <a:xfrm>
                            <a:off x="340726" y="300868"/>
                            <a:ext cx="3670795" cy="1644408"/>
                          </a:xfrm>
                          <a:prstGeom prst="rect">
                            <a:avLst/>
                          </a:prstGeom>
                          <a:solidFill>
                            <a:sysClr val="window" lastClr="FFFFFF"/>
                          </a:solidFill>
                          <a:ln w="3175"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1" name="二等辺三角形 31"/>
                        <wps:cNvSpPr/>
                        <wps:spPr>
                          <a:xfrm>
                            <a:off x="0" y="0"/>
                            <a:ext cx="4371175" cy="349012"/>
                          </a:xfrm>
                          <a:prstGeom prst="triangle">
                            <a:avLst>
                              <a:gd name="adj" fmla="val 48752"/>
                            </a:avLst>
                          </a:prstGeom>
                          <a:solidFill>
                            <a:sysClr val="window" lastClr="FFFFFF"/>
                          </a:solidFill>
                          <a:ln w="3175"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2" name="楕円 32"/>
                        <wps:cNvSpPr/>
                        <wps:spPr>
                          <a:xfrm>
                            <a:off x="363088" y="363226"/>
                            <a:ext cx="3621917" cy="1581719"/>
                          </a:xfrm>
                          <a:prstGeom prst="ellipse">
                            <a:avLst/>
                          </a:prstGeom>
                          <a:solidFill>
                            <a:srgbClr val="A5A5A5">
                              <a:lumMod val="60000"/>
                              <a:lumOff val="40000"/>
                            </a:srgbClr>
                          </a:solidFill>
                          <a:ln w="12700" cap="flat" cmpd="sng" algn="ctr">
                            <a:solidFill>
                              <a:srgbClr val="A5A5A5">
                                <a:lumMod val="60000"/>
                                <a:lumOff val="40000"/>
                              </a:srgbClr>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3" name="楕円 33"/>
                        <wps:cNvSpPr/>
                        <wps:spPr>
                          <a:xfrm>
                            <a:off x="941005" y="774172"/>
                            <a:ext cx="2473534" cy="1159975"/>
                          </a:xfrm>
                          <a:prstGeom prst="ellipse">
                            <a:avLst/>
                          </a:prstGeom>
                          <a:solidFill>
                            <a:srgbClr val="A5A5A5">
                              <a:lumMod val="20000"/>
                              <a:lumOff val="80000"/>
                            </a:srgbClr>
                          </a:solidFill>
                          <a:ln w="12700" cap="flat" cmpd="sng" algn="ctr">
                            <a:solidFill>
                              <a:srgbClr val="A5A5A5">
                                <a:lumMod val="20000"/>
                                <a:lumOff val="80000"/>
                              </a:srgbClr>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4" name="楕円 34"/>
                        <wps:cNvSpPr/>
                        <wps:spPr>
                          <a:xfrm>
                            <a:off x="1428884" y="1090241"/>
                            <a:ext cx="1557173" cy="830184"/>
                          </a:xfrm>
                          <a:prstGeom prst="ellipse">
                            <a:avLst/>
                          </a:prstGeom>
                          <a:solidFill>
                            <a:sysClr val="window" lastClr="FFFFFF"/>
                          </a:solidFill>
                          <a:ln w="12700" cap="flat" cmpd="sng" algn="ctr">
                            <a:solidFill>
                              <a:sysClr val="window" lastClr="FFFFFF"/>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5" name="フローチャート: 結合子 35"/>
                        <wps:cNvSpPr/>
                        <wps:spPr>
                          <a:xfrm>
                            <a:off x="795351" y="691480"/>
                            <a:ext cx="255145" cy="250474"/>
                          </a:xfrm>
                          <a:prstGeom prst="flowChartConnector">
                            <a:avLst/>
                          </a:prstGeom>
                          <a:solidFill>
                            <a:srgbClr val="00B0F0"/>
                          </a:solidFill>
                          <a:ln w="12700" cap="flat" cmpd="sng" algn="ctr">
                            <a:solidFill>
                              <a:srgbClr val="5B9BD5"/>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6" name="正方形/長方形 36"/>
                        <wps:cNvSpPr/>
                        <wps:spPr>
                          <a:xfrm>
                            <a:off x="886301" y="931015"/>
                            <a:ext cx="82631" cy="182577"/>
                          </a:xfrm>
                          <a:prstGeom prst="rect">
                            <a:avLst/>
                          </a:prstGeom>
                          <a:solidFill>
                            <a:srgbClr val="00B0F0"/>
                          </a:solidFill>
                          <a:ln w="12700" cap="flat" cmpd="sng" algn="ctr">
                            <a:solidFill>
                              <a:srgbClr val="5B9BD5"/>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7" name="フローチャート: 結合子 37"/>
                        <wps:cNvSpPr/>
                        <wps:spPr>
                          <a:xfrm>
                            <a:off x="628433" y="1183744"/>
                            <a:ext cx="257863" cy="264453"/>
                          </a:xfrm>
                          <a:prstGeom prst="flowChartConnector">
                            <a:avLst/>
                          </a:prstGeom>
                          <a:solidFill>
                            <a:srgbClr val="00B0F0"/>
                          </a:solidFill>
                          <a:ln w="12700" cap="flat" cmpd="sng" algn="ctr">
                            <a:solidFill>
                              <a:srgbClr val="5B9BD5"/>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8" name="正方形/長方形 38"/>
                        <wps:cNvSpPr/>
                        <wps:spPr>
                          <a:xfrm flipH="1">
                            <a:off x="725074" y="1429066"/>
                            <a:ext cx="86394" cy="178356"/>
                          </a:xfrm>
                          <a:prstGeom prst="rect">
                            <a:avLst/>
                          </a:prstGeom>
                          <a:solidFill>
                            <a:srgbClr val="00B0F0"/>
                          </a:solidFill>
                          <a:ln w="12700" cap="flat" cmpd="sng" algn="ctr">
                            <a:solidFill>
                              <a:srgbClr val="5B9BD5"/>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9" name="フローチャート: 結合子 39"/>
                        <wps:cNvSpPr/>
                        <wps:spPr>
                          <a:xfrm>
                            <a:off x="3254251" y="650653"/>
                            <a:ext cx="252038" cy="247613"/>
                          </a:xfrm>
                          <a:prstGeom prst="flowChartConnector">
                            <a:avLst/>
                          </a:prstGeom>
                          <a:solidFill>
                            <a:srgbClr val="00B0F0"/>
                          </a:solidFill>
                          <a:ln w="12700" cap="flat" cmpd="sng" algn="ctr">
                            <a:solidFill>
                              <a:srgbClr val="5B9BD5"/>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0" name="正方形/長方形 40"/>
                        <wps:cNvSpPr/>
                        <wps:spPr>
                          <a:xfrm>
                            <a:off x="3342911" y="888896"/>
                            <a:ext cx="83357" cy="185727"/>
                          </a:xfrm>
                          <a:prstGeom prst="rect">
                            <a:avLst/>
                          </a:prstGeom>
                          <a:solidFill>
                            <a:srgbClr val="00B0F0"/>
                          </a:solidFill>
                          <a:ln w="12700" cap="flat" cmpd="sng" algn="ctr">
                            <a:solidFill>
                              <a:srgbClr val="5B9BD5"/>
                            </a:solidFill>
                            <a:prstDash val="solid"/>
                            <a:miter lim="800000"/>
                          </a:ln>
                          <a:effectLst/>
                        </wps:spPr>
                        <wps:txbx>
                          <w:txbxContent>
                            <w:p w:rsidR="00695FF2" w:rsidRDefault="00695FF2" w:rsidP="00695FF2">
                              <w:pPr>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フローチャート: 結合子 41"/>
                        <wps:cNvSpPr/>
                        <wps:spPr>
                          <a:xfrm>
                            <a:off x="3476772" y="1137723"/>
                            <a:ext cx="248345" cy="241744"/>
                          </a:xfrm>
                          <a:prstGeom prst="flowChartConnector">
                            <a:avLst/>
                          </a:prstGeom>
                          <a:solidFill>
                            <a:srgbClr val="00B0F0"/>
                          </a:solidFill>
                          <a:ln w="12700" cap="flat" cmpd="sng" algn="ctr">
                            <a:solidFill>
                              <a:srgbClr val="5B9BD5"/>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2" name="正方形/長方形 42"/>
                        <wps:cNvSpPr/>
                        <wps:spPr>
                          <a:xfrm>
                            <a:off x="3567361" y="1379471"/>
                            <a:ext cx="78735" cy="173534"/>
                          </a:xfrm>
                          <a:prstGeom prst="rect">
                            <a:avLst/>
                          </a:prstGeom>
                          <a:solidFill>
                            <a:srgbClr val="00B0F0"/>
                          </a:solidFill>
                          <a:ln w="12700" cap="flat" cmpd="sng" algn="ctr">
                            <a:solidFill>
                              <a:srgbClr val="5B9BD5"/>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3" name="フローチャート: 結合子 43"/>
                        <wps:cNvSpPr/>
                        <wps:spPr>
                          <a:xfrm>
                            <a:off x="1106772" y="1104082"/>
                            <a:ext cx="242686" cy="248935"/>
                          </a:xfrm>
                          <a:prstGeom prst="flowChartConnector">
                            <a:avLst/>
                          </a:prstGeom>
                          <a:solidFill>
                            <a:srgbClr val="FFFF00"/>
                          </a:solidFill>
                          <a:ln w="12700" cap="flat" cmpd="sng" algn="ctr">
                            <a:solidFill>
                              <a:srgbClr val="5B9BD5"/>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4" name="正方形/長方形 44"/>
                        <wps:cNvSpPr/>
                        <wps:spPr>
                          <a:xfrm>
                            <a:off x="1176093" y="1346919"/>
                            <a:ext cx="101633" cy="171013"/>
                          </a:xfrm>
                          <a:prstGeom prst="rect">
                            <a:avLst/>
                          </a:prstGeom>
                          <a:solidFill>
                            <a:srgbClr val="FFFF00"/>
                          </a:solidFill>
                          <a:ln w="12700" cap="flat" cmpd="sng" algn="ctr">
                            <a:solidFill>
                              <a:srgbClr val="5B9BD5"/>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5" name="フローチャート: 結合子 45"/>
                        <wps:cNvSpPr/>
                        <wps:spPr>
                          <a:xfrm>
                            <a:off x="3033983" y="1113595"/>
                            <a:ext cx="229165" cy="233325"/>
                          </a:xfrm>
                          <a:prstGeom prst="flowChartConnector">
                            <a:avLst/>
                          </a:prstGeom>
                          <a:solidFill>
                            <a:srgbClr val="FFFF00"/>
                          </a:solidFill>
                          <a:ln w="12700" cap="flat" cmpd="sng" algn="ctr">
                            <a:solidFill>
                              <a:srgbClr val="5B9BD5"/>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6" name="正方形/長方形 46"/>
                        <wps:cNvSpPr/>
                        <wps:spPr>
                          <a:xfrm>
                            <a:off x="3107554" y="1346115"/>
                            <a:ext cx="97974" cy="163450"/>
                          </a:xfrm>
                          <a:prstGeom prst="rect">
                            <a:avLst/>
                          </a:prstGeom>
                          <a:solidFill>
                            <a:srgbClr val="FFFF00"/>
                          </a:solidFill>
                          <a:ln w="12700" cap="flat" cmpd="sng" algn="ctr">
                            <a:solidFill>
                              <a:srgbClr val="5B9BD5"/>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7" name="フローチャート: 結合子 47"/>
                        <wps:cNvSpPr/>
                        <wps:spPr>
                          <a:xfrm>
                            <a:off x="2057996" y="1509642"/>
                            <a:ext cx="238097" cy="224827"/>
                          </a:xfrm>
                          <a:prstGeom prst="flowChartConnector">
                            <a:avLst/>
                          </a:prstGeom>
                          <a:solidFill>
                            <a:srgbClr val="FF0000"/>
                          </a:solidFill>
                          <a:ln w="12700" cap="flat" cmpd="sng" algn="ctr">
                            <a:solidFill>
                              <a:srgbClr val="FF0000"/>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8" name="正方形/長方形 48"/>
                        <wps:cNvSpPr/>
                        <wps:spPr>
                          <a:xfrm>
                            <a:off x="2140465" y="1734469"/>
                            <a:ext cx="80671" cy="151606"/>
                          </a:xfrm>
                          <a:prstGeom prst="rect">
                            <a:avLst/>
                          </a:prstGeom>
                          <a:solidFill>
                            <a:srgbClr val="FF0000"/>
                          </a:solidFill>
                          <a:ln w="12700" cap="flat" cmpd="sng" algn="ctr">
                            <a:solidFill>
                              <a:srgbClr val="FF0000"/>
                            </a:solid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9" name="テキスト ボックス 262"/>
                        <wps:cNvSpPr txBox="1"/>
                        <wps:spPr>
                          <a:xfrm>
                            <a:off x="1850538" y="1141148"/>
                            <a:ext cx="656362" cy="313188"/>
                          </a:xfrm>
                          <a:prstGeom prst="rect">
                            <a:avLst/>
                          </a:prstGeom>
                          <a:noFill/>
                          <a:ln w="9525" cmpd="sng">
                            <a:noFill/>
                          </a:ln>
                          <a:effectLst/>
                        </wps:spPr>
                        <wps:txbx>
                          <w:txbxContent>
                            <w:p w:rsidR="00695FF2" w:rsidRDefault="00695FF2" w:rsidP="00695FF2">
                              <w:pPr>
                                <w:pStyle w:val="Web"/>
                                <w:spacing w:before="0" w:beforeAutospacing="0" w:after="0" w:afterAutospacing="0"/>
                                <w:jc w:val="center"/>
                                <w:rPr>
                                  <w:sz w:val="16"/>
                                  <w:szCs w:val="16"/>
                                </w:rPr>
                              </w:pPr>
                              <w:r>
                                <w:rPr>
                                  <w:rFonts w:ascii="游明朝" w:eastAsia="游明朝" w:hAnsi="游明朝" w:cs="Times New Roman" w:hint="eastAsia"/>
                                  <w:color w:val="000000" w:themeColor="dark1"/>
                                  <w:sz w:val="16"/>
                                  <w:szCs w:val="16"/>
                                </w:rPr>
                                <w:t>陽性者</w:t>
                              </w:r>
                            </w:p>
                          </w:txbxContent>
                        </wps:txbx>
                        <wps:bodyPr wrap="square" lIns="0" tIns="0" rIns="0" bIns="0" rtlCol="0" anchor="ctr"/>
                      </wps:wsp>
                      <wps:wsp>
                        <wps:cNvPr id="50" name="テキスト ボックス 263"/>
                        <wps:cNvSpPr txBox="1"/>
                        <wps:spPr>
                          <a:xfrm>
                            <a:off x="1384234" y="811896"/>
                            <a:ext cx="1530526" cy="354223"/>
                          </a:xfrm>
                          <a:prstGeom prst="rect">
                            <a:avLst/>
                          </a:prstGeom>
                          <a:noFill/>
                          <a:ln w="9525" cmpd="sng">
                            <a:noFill/>
                          </a:ln>
                          <a:effectLst/>
                        </wps:spPr>
                        <wps:txbx>
                          <w:txbxContent>
                            <w:p w:rsidR="00695FF2" w:rsidRDefault="00695FF2" w:rsidP="00695FF2">
                              <w:pPr>
                                <w:pStyle w:val="Web"/>
                                <w:spacing w:before="0" w:beforeAutospacing="0" w:after="0" w:afterAutospacing="0"/>
                                <w:jc w:val="center"/>
                                <w:rPr>
                                  <w:sz w:val="16"/>
                                  <w:szCs w:val="16"/>
                                </w:rPr>
                              </w:pPr>
                              <w:r>
                                <w:rPr>
                                  <w:rFonts w:ascii="游明朝" w:eastAsia="游明朝" w:hAnsi="游明朝" w:cs="Times New Roman" w:hint="eastAsia"/>
                                  <w:color w:val="000000" w:themeColor="dark1"/>
                                  <w:sz w:val="16"/>
                                  <w:szCs w:val="16"/>
                                </w:rPr>
                                <w:t>保健所による検査対象者</w:t>
                              </w:r>
                            </w:p>
                          </w:txbxContent>
                        </wps:txbx>
                        <wps:bodyPr wrap="square" lIns="0" tIns="0" rIns="0" bIns="0" rtlCol="0" anchor="t"/>
                      </wps:wsp>
                      <wps:wsp>
                        <wps:cNvPr id="51" name="テキスト ボックス 264"/>
                        <wps:cNvSpPr txBox="1"/>
                        <wps:spPr>
                          <a:xfrm>
                            <a:off x="1397547" y="463251"/>
                            <a:ext cx="1508871" cy="367719"/>
                          </a:xfrm>
                          <a:prstGeom prst="rect">
                            <a:avLst/>
                          </a:prstGeom>
                          <a:noFill/>
                          <a:ln w="9525" cmpd="sng">
                            <a:solidFill>
                              <a:srgbClr val="A5A5A5">
                                <a:lumMod val="60000"/>
                                <a:lumOff val="40000"/>
                              </a:srgbClr>
                            </a:solidFill>
                          </a:ln>
                          <a:effectLst/>
                        </wps:spPr>
                        <wps:txbx>
                          <w:txbxContent>
                            <w:p w:rsidR="00695FF2" w:rsidRDefault="00695FF2" w:rsidP="00695FF2">
                              <w:pPr>
                                <w:pStyle w:val="Web"/>
                                <w:spacing w:before="0" w:beforeAutospacing="0" w:after="0" w:afterAutospacing="0"/>
                                <w:jc w:val="center"/>
                                <w:rPr>
                                  <w:sz w:val="16"/>
                                  <w:szCs w:val="16"/>
                                </w:rPr>
                              </w:pPr>
                              <w:r>
                                <w:rPr>
                                  <w:rFonts w:ascii="游明朝" w:eastAsia="游明朝" w:hAnsi="游明朝" w:cs="Times New Roman" w:hint="eastAsia"/>
                                  <w:color w:val="000000" w:themeColor="dark1"/>
                                  <w:sz w:val="16"/>
                                  <w:szCs w:val="16"/>
                                </w:rPr>
                                <w:t>本事業による検査対象者</w:t>
                              </w:r>
                            </w:p>
                          </w:txbxContent>
                        </wps:txbx>
                        <wps:bodyPr wrap="square" lIns="0" tIns="0" rIns="0" bIns="0" rtlCol="0" anchor="t"/>
                      </wps:wsp>
                    </wpg:wgp>
                  </a:graphicData>
                </a:graphic>
                <wp14:sizeRelH relativeFrom="margin">
                  <wp14:pctWidth>0</wp14:pctWidth>
                </wp14:sizeRelH>
                <wp14:sizeRelV relativeFrom="margin">
                  <wp14:pctHeight>0</wp14:pctHeight>
                </wp14:sizeRelV>
              </wp:anchor>
            </w:drawing>
          </mc:Choice>
          <mc:Fallback>
            <w:pict>
              <v:group w14:anchorId="20F1F705" id="グループ化 29" o:spid="_x0000_s1026" style="position:absolute;margin-left:428.15pt;margin-top:1.9pt;width:246.25pt;height:102.75pt;z-index:251750400;mso-position-horizontal-relative:margin;mso-width-relative:margin;mso-height-relative:margin" coordsize="43711,19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">
                <v:rect id="正方形/長方形 30" o:spid="_x0000_s1027" style="position:absolute;left:3407;top:3008;width:36708;height:16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" fillcolor="window" strokecolor="#41719c" strokeweight=".2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1" o:spid="_x0000_s1028" type="#_x0000_t5" style="position:absolute;width:43711;height:3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" adj="10530" fillcolor="window" strokecolor="#41719c" strokeweight=".25pt"/>
                <v:oval id="楕円 32" o:spid="_x0000_s1029" style="position:absolute;left:3630;top:3632;width:36220;height:1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" fillcolor="#c9c9c9" strokecolor="#c9c9c9" strokeweight="1pt">
                  <v:stroke joinstyle="miter"/>
                </v:oval>
                <v:oval id="楕円 33" o:spid="_x0000_s1030" style="position:absolute;left:9410;top:7741;width:24735;height:11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" fillcolor="#ededed" strokecolor="#ededed" strokeweight="1pt">
                  <v:stroke joinstyle="miter"/>
                </v:oval>
                <v:oval id="楕円 34" o:spid="_x0000_s1031" style="position:absolute;left:14288;top:10902;width:15572;height:8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" fillcolor="window" strokecolor="window" strokeweight="1pt">
                  <v:stroke joinstyle="miter"/>
                </v:oval>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5" o:spid="_x0000_s1032" type="#_x0000_t120" style="position:absolute;left:7953;top:6914;width:2551;height:2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" fillcolor="#00b0f0" strokecolor="#5b9bd5" strokeweight="1pt">
                  <v:stroke joinstyle="miter"/>
                </v:shape>
                <v:rect id="正方形/長方形 36" o:spid="_x0000_s1033" style="position:absolute;left:8863;top:9310;width:826;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" fillcolor="#00b0f0" strokecolor="#5b9bd5" strokeweight="1pt"/>
                <v:shape id="フローチャート: 結合子 37" o:spid="_x0000_s1034" type="#_x0000_t120" style="position:absolute;left:6284;top:11837;width:2578;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" fillcolor="#00b0f0" strokecolor="#5b9bd5" strokeweight="1pt">
                  <v:stroke joinstyle="miter"/>
                </v:shape>
                <v:rect id="正方形/長方形 38" o:spid="_x0000_s1035" style="position:absolute;left:7250;top:14290;width:864;height:1784;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" fillcolor="#00b0f0" strokecolor="#5b9bd5" strokeweight="1pt"/>
                <v:shape id="フローチャート: 結合子 39" o:spid="_x0000_s1036" type="#_x0000_t120" style="position:absolute;left:32542;top:6506;width:2520;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" fillcolor="#00b0f0" strokecolor="#5b9bd5" strokeweight="1pt">
                  <v:stroke joinstyle="miter"/>
                </v:shape>
                <v:rect id="正方形/長方形 40" o:spid="_x0000_s1037" style="position:absolute;left:33429;top:8888;width:833;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" fillcolor="#00b0f0" strokecolor="#5b9bd5" strokeweight="1pt">
                  <v:textbox>
                    <w:txbxContent>
                      <w:p w:rsidR="00695FF2" w:rsidRDefault="00695FF2" w:rsidP="00695FF2">
                        <w:pPr>
                          <w:jc w:val="center"/>
                        </w:pPr>
                      </w:p>
                    </w:txbxContent>
                  </v:textbox>
                </v:rect>
                <v:shape id="フローチャート: 結合子 41" o:spid="_x0000_s1038" type="#_x0000_t120" style="position:absolute;left:34767;top:11377;width:2484;height:2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" fillcolor="#00b0f0" strokecolor="#5b9bd5" strokeweight="1pt">
                  <v:stroke joinstyle="miter"/>
                </v:shape>
                <v:rect id="正方形/長方形 42" o:spid="_x0000_s1039" style="position:absolute;left:35673;top:13794;width:787;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" fillcolor="#00b0f0" strokecolor="#5b9bd5" strokeweight="1pt"/>
                <v:shape id="フローチャート: 結合子 43" o:spid="_x0000_s1040" type="#_x0000_t120" style="position:absolute;left:11067;top:11040;width:2427;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" fillcolor="yellow" strokecolor="#5b9bd5" strokeweight="1pt">
                  <v:stroke joinstyle="miter"/>
                </v:shape>
                <v:rect id="正方形/長方形 44" o:spid="_x0000_s1041" style="position:absolute;left:11760;top:13469;width:1017;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" fillcolor="yellow" strokecolor="#5b9bd5" strokeweight="1pt"/>
                <v:shape id="フローチャート: 結合子 45" o:spid="_x0000_s1042" type="#_x0000_t120" style="position:absolute;left:30339;top:11135;width:2292;height: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" fillcolor="yellow" strokecolor="#5b9bd5" strokeweight="1pt">
                  <v:stroke joinstyle="miter"/>
                </v:shape>
                <v:rect id="正方形/長方形 46" o:spid="_x0000_s1043" style="position:absolute;left:31075;top:13461;width:980;height: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" fillcolor="yellow" strokecolor="#5b9bd5" strokeweight="1pt"/>
                <v:shape id="フローチャート: 結合子 47" o:spid="_x0000_s1044" type="#_x0000_t120" style="position:absolute;left:20579;top:15096;width:2381;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" fillcolor="red" strokecolor="red" strokeweight="1pt">
                  <v:stroke joinstyle="miter"/>
                </v:shape>
                <v:rect id="正方形/長方形 48" o:spid="_x0000_s1045" style="position:absolute;left:21404;top:17344;width:807;height:1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" fillcolor="red" strokecolor="red" strokeweight="1pt"/>
                <v:shapetype id="_x0000_t202" coordsize="21600,21600" o:spt="202" path="m,l,21600r21600,l21600,xe">
                  <v:stroke joinstyle="miter"/>
                  <v:path gradientshapeok="t" o:connecttype="rect"/>
                </v:shapetype>
                <v:shape id="テキスト ボックス 262" o:spid="_x0000_s1046" type="#_x0000_t202" style="position:absolute;left:18505;top:11411;width:6564;height:3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" filled="f" stroked="f">
                  <v:textbox inset="0,0,0,0">
                    <w:txbxContent>
                      <w:p w:rsidR="00695FF2" w:rsidRDefault="00695FF2" w:rsidP="00695FF2">
                        <w:pPr>
                          <w:pStyle w:val="Web"/>
                          <w:spacing w:before="0" w:beforeAutospacing="0" w:after="0" w:afterAutospacing="0"/>
                          <w:jc w:val="center"/>
                          <w:rPr>
                            <w:sz w:val="16"/>
                            <w:szCs w:val="16"/>
                          </w:rPr>
                        </w:pPr>
                        <w:r>
                          <w:rPr>
                            <w:rFonts w:ascii="游明朝" w:eastAsia="游明朝" w:hAnsi="游明朝" w:cs="Times New Roman" w:hint="eastAsia"/>
                            <w:color w:val="000000" w:themeColor="dark1"/>
                            <w:sz w:val="16"/>
                            <w:szCs w:val="16"/>
                          </w:rPr>
                          <w:t>陽性者</w:t>
                        </w:r>
                      </w:p>
                    </w:txbxContent>
                  </v:textbox>
                </v:shape>
                <v:shape id="テキスト ボックス 263" o:spid="_x0000_s1047" type="#_x0000_t202" style="position:absolute;left:13842;top:8118;width:1530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695FF2" w:rsidRDefault="00695FF2" w:rsidP="00695FF2">
                        <w:pPr>
                          <w:pStyle w:val="Web"/>
                          <w:spacing w:before="0" w:beforeAutospacing="0" w:after="0" w:afterAutospacing="0"/>
                          <w:jc w:val="center"/>
                          <w:rPr>
                            <w:sz w:val="16"/>
                            <w:szCs w:val="16"/>
                          </w:rPr>
                        </w:pPr>
                        <w:r>
                          <w:rPr>
                            <w:rFonts w:ascii="游明朝" w:eastAsia="游明朝" w:hAnsi="游明朝" w:cs="Times New Roman" w:hint="eastAsia"/>
                            <w:color w:val="000000" w:themeColor="dark1"/>
                            <w:sz w:val="16"/>
                            <w:szCs w:val="16"/>
                          </w:rPr>
                          <w:t>保健所による検査対象者</w:t>
                        </w:r>
                      </w:p>
                    </w:txbxContent>
                  </v:textbox>
                </v:shape>
                <v:shape id="テキスト ボックス 264" o:spid="_x0000_s1048" type="#_x0000_t202" style="position:absolute;left:13975;top:4632;width:15089;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" filled="f" strokecolor="#c9c9c9">
                  <v:textbox inset="0,0,0,0">
                    <w:txbxContent>
                      <w:p w:rsidR="00695FF2" w:rsidRDefault="00695FF2" w:rsidP="00695FF2">
                        <w:pPr>
                          <w:pStyle w:val="Web"/>
                          <w:spacing w:before="0" w:beforeAutospacing="0" w:after="0" w:afterAutospacing="0"/>
                          <w:jc w:val="center"/>
                          <w:rPr>
                            <w:sz w:val="16"/>
                            <w:szCs w:val="16"/>
                          </w:rPr>
                        </w:pPr>
                        <w:r>
                          <w:rPr>
                            <w:rFonts w:ascii="游明朝" w:eastAsia="游明朝" w:hAnsi="游明朝" w:cs="Times New Roman" w:hint="eastAsia"/>
                            <w:color w:val="000000" w:themeColor="dark1"/>
                            <w:sz w:val="16"/>
                            <w:szCs w:val="16"/>
                          </w:rPr>
                          <w:t>本事業による検査対象者</w:t>
                        </w:r>
                      </w:p>
                    </w:txbxContent>
                  </v:textbox>
                </v:shape>
                <w10:wrap anchorx="margin"/>
              </v:group>
            </w:pict>
          </mc:Fallback>
        </mc:AlternateContent>
      </w:r>
      <w:r w:rsidR="00695FF2" w:rsidRPr="00695FF2">
        <w:rPr>
          <w:rFonts w:ascii="HG丸ｺﾞｼｯｸM-PRO" w:eastAsia="HG丸ｺﾞｼｯｸM-PRO" w:hAnsi="HG丸ｺﾞｼｯｸM-PRO" w:cs="Times New Roman" w:hint="eastAsia"/>
        </w:rPr>
        <w:t>３．補助対象事業</w:t>
      </w:r>
    </w:p>
    <w:p w:rsidR="00695FF2" w:rsidRPr="00695FF2" w:rsidRDefault="00695FF2" w:rsidP="00695FF2">
      <w:pPr>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t xml:space="preserve">　　令和２年１２月１８日から令和３年３月３１日までの間に、</w:t>
      </w:r>
    </w:p>
    <w:p w:rsidR="00695FF2" w:rsidRPr="00695FF2" w:rsidRDefault="00695FF2" w:rsidP="00695FF2">
      <w:pPr>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t xml:space="preserve">　　補助対象者が運営する従事者及び利用者に、ＰＣＲ検査を行う事業</w:t>
      </w:r>
    </w:p>
    <w:p w:rsidR="00695FF2" w:rsidRPr="00695FF2" w:rsidRDefault="00695FF2" w:rsidP="00695FF2">
      <w:pPr>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t xml:space="preserve">　（行政検査として実施される検査を除く）</w:t>
      </w:r>
    </w:p>
    <w:p w:rsidR="00695FF2" w:rsidRPr="00695FF2" w:rsidRDefault="00695FF2" w:rsidP="00695FF2">
      <w:pPr>
        <w:jc w:val="left"/>
        <w:rPr>
          <w:rFonts w:ascii="HG丸ｺﾞｼｯｸM-PRO" w:eastAsia="HG丸ｺﾞｼｯｸM-PRO" w:hAnsi="HG丸ｺﾞｼｯｸM-PRO" w:cs="Times New Roman"/>
        </w:rPr>
      </w:pPr>
      <w:r w:rsidRPr="00695FF2">
        <w:rPr>
          <w:rFonts w:hAnsi="游明朝" w:cs="Times New Roman" w:hint="eastAsia"/>
          <w:noProof/>
        </w:rPr>
        <mc:AlternateContent>
          <mc:Choice Requires="wps">
            <w:drawing>
              <wp:anchor distT="45720" distB="45720" distL="114300" distR="114300" simplePos="0" relativeHeight="251749376" behindDoc="0" locked="0" layoutInCell="1" allowOverlap="0" wp14:anchorId="7D9E44EB" wp14:editId="50A1C221">
                <wp:simplePos x="0" y="0"/>
                <wp:positionH relativeFrom="column">
                  <wp:posOffset>5942330</wp:posOffset>
                </wp:positionH>
                <wp:positionV relativeFrom="bottomMargin">
                  <wp:posOffset>-1668145</wp:posOffset>
                </wp:positionV>
                <wp:extent cx="2276475" cy="304800"/>
                <wp:effectExtent l="0" t="0" r="0" b="0"/>
                <wp:wrapSquare wrapText="bothSides"/>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04800"/>
                        </a:xfrm>
                        <a:prstGeom prst="rect">
                          <a:avLst/>
                        </a:prstGeom>
                        <a:noFill/>
                        <a:ln w="9525">
                          <a:noFill/>
                          <a:miter lim="800000"/>
                          <a:headEnd/>
                          <a:tailEnd/>
                        </a:ln>
                      </wps:spPr>
                      <wps:txbx>
                        <w:txbxContent>
                          <w:p w:rsidR="00695FF2" w:rsidRDefault="00695FF2" w:rsidP="00695FF2">
                            <w:pPr>
                              <w:rPr>
                                <w:sz w:val="18"/>
                              </w:rPr>
                            </w:pPr>
                            <w:r>
                              <w:rPr>
                                <w:rFonts w:hint="eastAsia"/>
                                <w:sz w:val="18"/>
                              </w:rPr>
                              <w:t>＜実施イメージ図（陽性者発生の場合）＞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E44EB" id="テキスト ボックス 2" o:spid="_x0000_s1049" type="#_x0000_t202" style="position:absolute;margin-left:467.9pt;margin-top:-131.35pt;width:179.25pt;height:24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" o:allowoverlap="f" filled="f" stroked="f">
                <v:textbox>
                  <w:txbxContent>
                    <w:p w:rsidR="00695FF2" w:rsidRDefault="00695FF2" w:rsidP="00695FF2">
                      <w:pPr>
                        <w:rPr>
                          <w:sz w:val="18"/>
                        </w:rPr>
                      </w:pPr>
                      <w:r>
                        <w:rPr>
                          <w:rFonts w:hint="eastAsia"/>
                          <w:sz w:val="18"/>
                        </w:rPr>
                        <w:t>＜実施イメージ図（陽性者発生の場合）＞</w:t>
                      </w:r>
                    </w:p>
                  </w:txbxContent>
                </v:textbox>
                <w10:wrap type="square" anchory="margin"/>
              </v:shape>
            </w:pict>
          </mc:Fallback>
        </mc:AlternateContent>
      </w:r>
    </w:p>
    <w:p w:rsidR="00695FF2" w:rsidRPr="00695FF2" w:rsidRDefault="00695FF2" w:rsidP="00695FF2">
      <w:pPr>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t>４．補助対象経費及び補助金額</w:t>
      </w:r>
    </w:p>
    <w:p w:rsidR="00695FF2" w:rsidRPr="00695FF2" w:rsidRDefault="00695FF2" w:rsidP="00695FF2">
      <w:pPr>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t xml:space="preserve">　① PCR検査費用：１人当たり上限２０，０００円</w:t>
      </w:r>
    </w:p>
    <w:p w:rsidR="00026C5E" w:rsidRPr="00695FF2" w:rsidRDefault="00695FF2" w:rsidP="00695FF2">
      <w:pPr>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t xml:space="preserve">　② PCR検査実施手数料：</w:t>
      </w:r>
    </w:p>
    <w:tbl>
      <w:tblPr>
        <w:tblStyle w:val="2"/>
        <w:tblpPr w:leftFromText="142" w:rightFromText="142" w:vertAnchor="text" w:horzAnchor="page" w:tblpX="4156" w:tblpY="98"/>
        <w:tblW w:w="0" w:type="auto"/>
        <w:tblInd w:w="0" w:type="dxa"/>
        <w:tblLook w:val="04A0" w:firstRow="1" w:lastRow="0" w:firstColumn="1" w:lastColumn="0" w:noHBand="0" w:noVBand="1"/>
      </w:tblPr>
      <w:tblGrid>
        <w:gridCol w:w="3539"/>
        <w:gridCol w:w="1701"/>
        <w:gridCol w:w="1701"/>
        <w:gridCol w:w="1701"/>
        <w:gridCol w:w="1701"/>
      </w:tblGrid>
      <w:tr w:rsidR="00026C5E" w:rsidRPr="00695FF2" w:rsidTr="001E17ED">
        <w:tc>
          <w:tcPr>
            <w:tcW w:w="3539" w:type="dxa"/>
            <w:tcBorders>
              <w:top w:val="single" w:sz="4" w:space="0" w:color="auto"/>
              <w:left w:val="single" w:sz="4" w:space="0" w:color="auto"/>
              <w:bottom w:val="single" w:sz="4" w:space="0" w:color="auto"/>
              <w:right w:val="single" w:sz="4" w:space="0" w:color="auto"/>
            </w:tcBorders>
            <w:hideMark/>
          </w:tcPr>
          <w:p w:rsidR="00026C5E" w:rsidRPr="00695FF2" w:rsidRDefault="00026C5E" w:rsidP="001E17ED">
            <w:pPr>
              <w:jc w:val="center"/>
              <w:rPr>
                <w:rFonts w:ascii="HG丸ｺﾞｼｯｸM-PRO" w:eastAsia="HG丸ｺﾞｼｯｸM-PRO" w:hAnsi="HG丸ｺﾞｼｯｸM-PRO"/>
              </w:rPr>
            </w:pPr>
            <w:bookmarkStart w:id="1" w:name="OLE_LINK2"/>
            <w:r w:rsidRPr="00695FF2">
              <w:rPr>
                <w:rFonts w:ascii="HG丸ｺﾞｼｯｸM-PRO" w:eastAsia="HG丸ｺﾞｼｯｸM-PRO" w:hAnsi="HG丸ｺﾞｼｯｸM-PRO" w:hint="eastAsia"/>
              </w:rPr>
              <w:t>１事業所等当たりのPCR検査人数</w:t>
            </w:r>
          </w:p>
        </w:tc>
        <w:tc>
          <w:tcPr>
            <w:tcW w:w="1701" w:type="dxa"/>
            <w:tcBorders>
              <w:top w:val="single" w:sz="4" w:space="0" w:color="auto"/>
              <w:left w:val="single" w:sz="4" w:space="0" w:color="auto"/>
              <w:bottom w:val="single" w:sz="4" w:space="0" w:color="auto"/>
              <w:right w:val="dotted" w:sz="4" w:space="0" w:color="auto"/>
            </w:tcBorders>
            <w:hideMark/>
          </w:tcPr>
          <w:p w:rsidR="00026C5E" w:rsidRPr="00695FF2" w:rsidRDefault="00026C5E" w:rsidP="001E17ED">
            <w:pPr>
              <w:jc w:val="center"/>
              <w:rPr>
                <w:rFonts w:ascii="HG丸ｺﾞｼｯｸM-PRO" w:eastAsia="HG丸ｺﾞｼｯｸM-PRO" w:hAnsi="HG丸ｺﾞｼｯｸM-PRO"/>
              </w:rPr>
            </w:pPr>
            <w:r w:rsidRPr="00695FF2">
              <w:rPr>
                <w:rFonts w:ascii="HG丸ｺﾞｼｯｸM-PRO" w:eastAsia="HG丸ｺﾞｼｯｸM-PRO" w:hAnsi="HG丸ｺﾞｼｯｸM-PRO" w:hint="eastAsia"/>
              </w:rPr>
              <w:t>１人～25人</w:t>
            </w:r>
          </w:p>
        </w:tc>
        <w:tc>
          <w:tcPr>
            <w:tcW w:w="1701" w:type="dxa"/>
            <w:tcBorders>
              <w:top w:val="single" w:sz="4" w:space="0" w:color="auto"/>
              <w:left w:val="dotted" w:sz="4" w:space="0" w:color="auto"/>
              <w:bottom w:val="single" w:sz="4" w:space="0" w:color="auto"/>
              <w:right w:val="dotted" w:sz="4" w:space="0" w:color="auto"/>
            </w:tcBorders>
            <w:hideMark/>
          </w:tcPr>
          <w:p w:rsidR="00026C5E" w:rsidRPr="00695FF2" w:rsidRDefault="00026C5E" w:rsidP="001E17ED">
            <w:pPr>
              <w:jc w:val="center"/>
              <w:rPr>
                <w:rFonts w:ascii="HG丸ｺﾞｼｯｸM-PRO" w:eastAsia="HG丸ｺﾞｼｯｸM-PRO" w:hAnsi="HG丸ｺﾞｼｯｸM-PRO"/>
              </w:rPr>
            </w:pPr>
            <w:r w:rsidRPr="00695FF2">
              <w:rPr>
                <w:rFonts w:ascii="HG丸ｺﾞｼｯｸM-PRO" w:eastAsia="HG丸ｺﾞｼｯｸM-PRO" w:hAnsi="HG丸ｺﾞｼｯｸM-PRO" w:hint="eastAsia"/>
              </w:rPr>
              <w:t>26人～50人</w:t>
            </w:r>
          </w:p>
        </w:tc>
        <w:tc>
          <w:tcPr>
            <w:tcW w:w="1701" w:type="dxa"/>
            <w:tcBorders>
              <w:top w:val="single" w:sz="4" w:space="0" w:color="auto"/>
              <w:left w:val="dotted" w:sz="4" w:space="0" w:color="auto"/>
              <w:bottom w:val="single" w:sz="4" w:space="0" w:color="auto"/>
              <w:right w:val="dotted" w:sz="4" w:space="0" w:color="auto"/>
            </w:tcBorders>
            <w:hideMark/>
          </w:tcPr>
          <w:p w:rsidR="00026C5E" w:rsidRPr="00695FF2" w:rsidRDefault="00026C5E" w:rsidP="001E17ED">
            <w:pPr>
              <w:jc w:val="center"/>
              <w:rPr>
                <w:rFonts w:ascii="HG丸ｺﾞｼｯｸM-PRO" w:eastAsia="HG丸ｺﾞｼｯｸM-PRO" w:hAnsi="HG丸ｺﾞｼｯｸM-PRO"/>
              </w:rPr>
            </w:pPr>
            <w:r w:rsidRPr="00695FF2">
              <w:rPr>
                <w:rFonts w:ascii="HG丸ｺﾞｼｯｸM-PRO" w:eastAsia="HG丸ｺﾞｼｯｸM-PRO" w:hAnsi="HG丸ｺﾞｼｯｸM-PRO" w:hint="eastAsia"/>
              </w:rPr>
              <w:t>51人～75人</w:t>
            </w:r>
          </w:p>
        </w:tc>
        <w:tc>
          <w:tcPr>
            <w:tcW w:w="1701" w:type="dxa"/>
            <w:tcBorders>
              <w:top w:val="single" w:sz="4" w:space="0" w:color="auto"/>
              <w:left w:val="dotted" w:sz="4" w:space="0" w:color="auto"/>
              <w:bottom w:val="single" w:sz="4" w:space="0" w:color="auto"/>
              <w:right w:val="single" w:sz="4" w:space="0" w:color="auto"/>
            </w:tcBorders>
            <w:hideMark/>
          </w:tcPr>
          <w:p w:rsidR="00026C5E" w:rsidRPr="00695FF2" w:rsidRDefault="00026C5E" w:rsidP="001E17ED">
            <w:pPr>
              <w:jc w:val="center"/>
              <w:rPr>
                <w:rFonts w:ascii="HG丸ｺﾞｼｯｸM-PRO" w:eastAsia="HG丸ｺﾞｼｯｸM-PRO" w:hAnsi="HG丸ｺﾞｼｯｸM-PRO"/>
              </w:rPr>
            </w:pPr>
            <w:r w:rsidRPr="00695FF2">
              <w:rPr>
                <w:rFonts w:ascii="HG丸ｺﾞｼｯｸM-PRO" w:eastAsia="HG丸ｺﾞｼｯｸM-PRO" w:hAnsi="HG丸ｺﾞｼｯｸM-PRO" w:hint="eastAsia"/>
              </w:rPr>
              <w:t>76人～</w:t>
            </w:r>
          </w:p>
        </w:tc>
      </w:tr>
      <w:tr w:rsidR="00026C5E" w:rsidRPr="00695FF2" w:rsidTr="001E17ED">
        <w:tc>
          <w:tcPr>
            <w:tcW w:w="3539" w:type="dxa"/>
            <w:tcBorders>
              <w:top w:val="single" w:sz="4" w:space="0" w:color="auto"/>
              <w:left w:val="single" w:sz="4" w:space="0" w:color="auto"/>
              <w:bottom w:val="single" w:sz="4" w:space="0" w:color="auto"/>
              <w:right w:val="single" w:sz="4" w:space="0" w:color="auto"/>
            </w:tcBorders>
            <w:hideMark/>
          </w:tcPr>
          <w:p w:rsidR="00026C5E" w:rsidRPr="00695FF2" w:rsidRDefault="00026C5E" w:rsidP="001E17ED">
            <w:pPr>
              <w:jc w:val="center"/>
              <w:rPr>
                <w:rFonts w:ascii="HG丸ｺﾞｼｯｸM-PRO" w:eastAsia="HG丸ｺﾞｼｯｸM-PRO" w:hAnsi="HG丸ｺﾞｼｯｸM-PRO"/>
              </w:rPr>
            </w:pPr>
            <w:r w:rsidRPr="00695FF2">
              <w:rPr>
                <w:rFonts w:ascii="HG丸ｺﾞｼｯｸM-PRO" w:eastAsia="HG丸ｺﾞｼｯｸM-PRO" w:hAnsi="HG丸ｺﾞｼｯｸM-PRO" w:hint="eastAsia"/>
              </w:rPr>
              <w:t>補助金額（上限）</w:t>
            </w:r>
          </w:p>
        </w:tc>
        <w:tc>
          <w:tcPr>
            <w:tcW w:w="1701" w:type="dxa"/>
            <w:tcBorders>
              <w:top w:val="single" w:sz="4" w:space="0" w:color="auto"/>
              <w:left w:val="single" w:sz="4" w:space="0" w:color="auto"/>
              <w:bottom w:val="single" w:sz="4" w:space="0" w:color="auto"/>
              <w:right w:val="dotted" w:sz="4" w:space="0" w:color="auto"/>
            </w:tcBorders>
            <w:hideMark/>
          </w:tcPr>
          <w:p w:rsidR="00026C5E" w:rsidRPr="00695FF2" w:rsidRDefault="00026C5E" w:rsidP="001E17ED">
            <w:pPr>
              <w:jc w:val="center"/>
              <w:rPr>
                <w:rFonts w:ascii="HG丸ｺﾞｼｯｸM-PRO" w:eastAsia="HG丸ｺﾞｼｯｸM-PRO" w:hAnsi="HG丸ｺﾞｼｯｸM-PRO"/>
              </w:rPr>
            </w:pPr>
            <w:r w:rsidRPr="00695FF2">
              <w:rPr>
                <w:rFonts w:ascii="HG丸ｺﾞｼｯｸM-PRO" w:eastAsia="HG丸ｺﾞｼｯｸM-PRO" w:hAnsi="HG丸ｺﾞｼｯｸM-PRO" w:hint="eastAsia"/>
              </w:rPr>
              <w:t>１０，０００円</w:t>
            </w:r>
          </w:p>
        </w:tc>
        <w:tc>
          <w:tcPr>
            <w:tcW w:w="1701" w:type="dxa"/>
            <w:tcBorders>
              <w:top w:val="single" w:sz="4" w:space="0" w:color="auto"/>
              <w:left w:val="dotted" w:sz="4" w:space="0" w:color="auto"/>
              <w:bottom w:val="single" w:sz="4" w:space="0" w:color="auto"/>
              <w:right w:val="dotted" w:sz="4" w:space="0" w:color="auto"/>
            </w:tcBorders>
            <w:hideMark/>
          </w:tcPr>
          <w:p w:rsidR="00026C5E" w:rsidRPr="00695FF2" w:rsidRDefault="00026C5E" w:rsidP="001E17ED">
            <w:pPr>
              <w:jc w:val="center"/>
              <w:rPr>
                <w:rFonts w:ascii="HG丸ｺﾞｼｯｸM-PRO" w:eastAsia="HG丸ｺﾞｼｯｸM-PRO" w:hAnsi="HG丸ｺﾞｼｯｸM-PRO"/>
              </w:rPr>
            </w:pPr>
            <w:r w:rsidRPr="00695FF2">
              <w:rPr>
                <w:rFonts w:ascii="HG丸ｺﾞｼｯｸM-PRO" w:eastAsia="HG丸ｺﾞｼｯｸM-PRO" w:hAnsi="HG丸ｺﾞｼｯｸM-PRO" w:hint="eastAsia"/>
              </w:rPr>
              <w:t>２０，０００円</w:t>
            </w:r>
          </w:p>
        </w:tc>
        <w:tc>
          <w:tcPr>
            <w:tcW w:w="1701" w:type="dxa"/>
            <w:tcBorders>
              <w:top w:val="single" w:sz="4" w:space="0" w:color="auto"/>
              <w:left w:val="dotted" w:sz="4" w:space="0" w:color="auto"/>
              <w:bottom w:val="single" w:sz="4" w:space="0" w:color="auto"/>
              <w:right w:val="dotted" w:sz="4" w:space="0" w:color="auto"/>
            </w:tcBorders>
            <w:hideMark/>
          </w:tcPr>
          <w:p w:rsidR="00026C5E" w:rsidRPr="00695FF2" w:rsidRDefault="00026C5E" w:rsidP="001E17ED">
            <w:pPr>
              <w:jc w:val="center"/>
              <w:rPr>
                <w:rFonts w:ascii="HG丸ｺﾞｼｯｸM-PRO" w:eastAsia="HG丸ｺﾞｼｯｸM-PRO" w:hAnsi="HG丸ｺﾞｼｯｸM-PRO"/>
              </w:rPr>
            </w:pPr>
            <w:r w:rsidRPr="00695FF2">
              <w:rPr>
                <w:rFonts w:ascii="HG丸ｺﾞｼｯｸM-PRO" w:eastAsia="HG丸ｺﾞｼｯｸM-PRO" w:hAnsi="HG丸ｺﾞｼｯｸM-PRO" w:hint="eastAsia"/>
              </w:rPr>
              <w:t>３０，０００円</w:t>
            </w:r>
          </w:p>
        </w:tc>
        <w:tc>
          <w:tcPr>
            <w:tcW w:w="1701" w:type="dxa"/>
            <w:tcBorders>
              <w:top w:val="single" w:sz="4" w:space="0" w:color="auto"/>
              <w:left w:val="dotted" w:sz="4" w:space="0" w:color="auto"/>
              <w:bottom w:val="single" w:sz="4" w:space="0" w:color="auto"/>
              <w:right w:val="single" w:sz="4" w:space="0" w:color="auto"/>
            </w:tcBorders>
            <w:hideMark/>
          </w:tcPr>
          <w:p w:rsidR="00026C5E" w:rsidRPr="00695FF2" w:rsidRDefault="00026C5E" w:rsidP="001E17ED">
            <w:pPr>
              <w:jc w:val="center"/>
              <w:rPr>
                <w:rFonts w:ascii="HG丸ｺﾞｼｯｸM-PRO" w:eastAsia="HG丸ｺﾞｼｯｸM-PRO" w:hAnsi="HG丸ｺﾞｼｯｸM-PRO"/>
              </w:rPr>
            </w:pPr>
            <w:r w:rsidRPr="00695FF2">
              <w:rPr>
                <w:rFonts w:ascii="HG丸ｺﾞｼｯｸM-PRO" w:eastAsia="HG丸ｺﾞｼｯｸM-PRO" w:hAnsi="HG丸ｺﾞｼｯｸM-PRO" w:hint="eastAsia"/>
              </w:rPr>
              <w:t>４０，０００円</w:t>
            </w:r>
          </w:p>
        </w:tc>
        <w:bookmarkEnd w:id="1"/>
      </w:tr>
    </w:tbl>
    <w:p w:rsidR="00695FF2" w:rsidRPr="00695FF2" w:rsidRDefault="00695FF2" w:rsidP="00695FF2">
      <w:pPr>
        <w:jc w:val="left"/>
        <w:rPr>
          <w:rFonts w:ascii="HG丸ｺﾞｼｯｸM-PRO" w:eastAsia="HG丸ｺﾞｼｯｸM-PRO" w:hAnsi="HG丸ｺﾞｼｯｸM-PRO" w:cs="Times New Roman"/>
        </w:rPr>
      </w:pPr>
    </w:p>
    <w:p w:rsidR="00695FF2" w:rsidRPr="00695FF2" w:rsidRDefault="00695FF2" w:rsidP="00695FF2">
      <w:pPr>
        <w:spacing w:line="300" w:lineRule="exact"/>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t xml:space="preserve">　</w:t>
      </w:r>
    </w:p>
    <w:p w:rsidR="00695FF2" w:rsidRPr="00695FF2" w:rsidRDefault="00695FF2" w:rsidP="00695FF2">
      <w:pPr>
        <w:spacing w:line="300" w:lineRule="exact"/>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t xml:space="preserve">　</w:t>
      </w:r>
    </w:p>
    <w:p w:rsidR="00695FF2" w:rsidRPr="00695FF2" w:rsidRDefault="00695FF2" w:rsidP="00695FF2">
      <w:pPr>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t xml:space="preserve">　③ 鼻咽頭ぬぐい液採取手数料：１事業所等当たり上限３０，０００円</w:t>
      </w:r>
    </w:p>
    <w:p w:rsidR="00695FF2" w:rsidRDefault="00695FF2" w:rsidP="00695FF2">
      <w:pPr>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t xml:space="preserve">　④ 新型コロナウイルス感染症発生届作成手数料：発生届１件につき、上限４,０００円</w:t>
      </w:r>
    </w:p>
    <w:p w:rsidR="00026C5E" w:rsidRPr="00695FF2" w:rsidRDefault="00026C5E" w:rsidP="00695FF2">
      <w:pPr>
        <w:jc w:val="left"/>
        <w:rPr>
          <w:rFonts w:ascii="HG丸ｺﾞｼｯｸM-PRO" w:eastAsia="HG丸ｺﾞｼｯｸM-PRO" w:hAnsi="HG丸ｺﾞｼｯｸM-PRO" w:cs="Times New Roman"/>
        </w:rPr>
      </w:pPr>
    </w:p>
    <w:p w:rsidR="00695FF2" w:rsidRPr="00695FF2" w:rsidRDefault="00695FF2" w:rsidP="00695FF2">
      <w:pPr>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lastRenderedPageBreak/>
        <w:t xml:space="preserve">　＜補助上限金額の計算例＞</w:t>
      </w:r>
    </w:p>
    <w:p w:rsidR="00695FF2" w:rsidRPr="00695FF2" w:rsidRDefault="00026C5E" w:rsidP="00695FF2">
      <w:pPr>
        <w:jc w:val="lef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 xml:space="preserve">　　小規模な</w:t>
      </w:r>
      <w:r w:rsidR="00695FF2" w:rsidRPr="00695FF2">
        <w:rPr>
          <w:rFonts w:ascii="HG丸ｺﾞｼｯｸM-PRO" w:eastAsia="HG丸ｺﾞｼｯｸM-PRO" w:hAnsi="HG丸ｺﾞｼｯｸM-PRO" w:cs="Times New Roman" w:hint="eastAsia"/>
        </w:rPr>
        <w:t>事業所で従事者１０名、利用者１０名にPCR検査（鼻咽頭ぬぐい液の採取あり）を行い、陽性判定が出なかった場合</w:t>
      </w:r>
    </w:p>
    <w:p w:rsidR="00695FF2" w:rsidRPr="00695FF2" w:rsidRDefault="00695FF2" w:rsidP="00695FF2">
      <w:pPr>
        <w:jc w:val="left"/>
        <w:rPr>
          <w:rFonts w:ascii="HG丸ｺﾞｼｯｸM-PRO" w:eastAsia="HG丸ｺﾞｼｯｸM-PRO" w:hAnsi="HG丸ｺﾞｼｯｸM-PRO" w:cs="Times New Roman"/>
        </w:rPr>
      </w:pPr>
      <w:r w:rsidRPr="00695FF2">
        <w:rPr>
          <w:rFonts w:hAnsi="游明朝" w:cs="Times New Roman" w:hint="eastAsia"/>
          <w:noProof/>
        </w:rPr>
        <mc:AlternateContent>
          <mc:Choice Requires="wps">
            <w:drawing>
              <wp:anchor distT="0" distB="0" distL="114300" distR="114300" simplePos="0" relativeHeight="251779072" behindDoc="0" locked="0" layoutInCell="1" allowOverlap="1" wp14:anchorId="14517B68" wp14:editId="2CA103D8">
                <wp:simplePos x="0" y="0"/>
                <wp:positionH relativeFrom="column">
                  <wp:posOffset>5266055</wp:posOffset>
                </wp:positionH>
                <wp:positionV relativeFrom="paragraph">
                  <wp:posOffset>29210</wp:posOffset>
                </wp:positionV>
                <wp:extent cx="295275" cy="866775"/>
                <wp:effectExtent l="0" t="0" r="47625" b="28575"/>
                <wp:wrapNone/>
                <wp:docPr id="56" name="右中かっこ 4"/>
                <wp:cNvGraphicFramePr/>
                <a:graphic xmlns:a="http://schemas.openxmlformats.org/drawingml/2006/main">
                  <a:graphicData uri="http://schemas.microsoft.com/office/word/2010/wordprocessingShape">
                    <wps:wsp>
                      <wps:cNvSpPr/>
                      <wps:spPr>
                        <a:xfrm>
                          <a:off x="0" y="0"/>
                          <a:ext cx="295275" cy="866775"/>
                        </a:xfrm>
                        <a:prstGeom prst="rightBrace">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FB7E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414.65pt;margin-top:2.3pt;width:23.25pt;height:68.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" adj="613" strokecolor="#5b9bd5" strokeweight=".5pt">
                <v:stroke joinstyle="miter"/>
              </v:shape>
            </w:pict>
          </mc:Fallback>
        </mc:AlternateContent>
      </w:r>
      <w:r w:rsidRPr="00695FF2">
        <w:rPr>
          <w:rFonts w:ascii="HG丸ｺﾞｼｯｸM-PRO" w:eastAsia="HG丸ｺﾞｼｯｸM-PRO" w:hAnsi="HG丸ｺﾞｼｯｸM-PRO" w:cs="Times New Roman" w:hint="eastAsia"/>
        </w:rPr>
        <w:t xml:space="preserve">　　① PCR検査費用：２０，０００円×２０名＝上限４００，０００円</w:t>
      </w:r>
    </w:p>
    <w:p w:rsidR="00695FF2" w:rsidRPr="00695FF2" w:rsidRDefault="00695FF2" w:rsidP="00695FF2">
      <w:pPr>
        <w:jc w:val="left"/>
        <w:rPr>
          <w:rFonts w:ascii="HG丸ｺﾞｼｯｸM-PRO" w:eastAsia="HG丸ｺﾞｼｯｸM-PRO" w:hAnsi="HG丸ｺﾞｼｯｸM-PRO" w:cs="Times New Roman"/>
        </w:rPr>
      </w:pPr>
      <w:r w:rsidRPr="00695FF2">
        <w:rPr>
          <w:rFonts w:hAnsi="游明朝" w:cs="Times New Roman" w:hint="eastAsia"/>
          <w:noProof/>
        </w:rPr>
        <mc:AlternateContent>
          <mc:Choice Requires="wps">
            <w:drawing>
              <wp:anchor distT="45720" distB="45720" distL="114300" distR="114300" simplePos="0" relativeHeight="251778048" behindDoc="0" locked="0" layoutInCell="1" allowOverlap="1" wp14:anchorId="14F810C3" wp14:editId="1365ABEC">
                <wp:simplePos x="0" y="0"/>
                <wp:positionH relativeFrom="column">
                  <wp:posOffset>5608955</wp:posOffset>
                </wp:positionH>
                <wp:positionV relativeFrom="paragraph">
                  <wp:posOffset>76835</wp:posOffset>
                </wp:positionV>
                <wp:extent cx="3152775" cy="320040"/>
                <wp:effectExtent l="0" t="0" r="9525" b="0"/>
                <wp:wrapSquare wrapText="bothSides"/>
                <wp:docPr id="5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328930"/>
                        </a:xfrm>
                        <a:prstGeom prst="rect">
                          <a:avLst/>
                        </a:prstGeom>
                        <a:solidFill>
                          <a:srgbClr val="FFFFFF"/>
                        </a:solidFill>
                        <a:ln w="9525">
                          <a:noFill/>
                          <a:miter lim="800000"/>
                          <a:headEnd/>
                          <a:tailEnd/>
                        </a:ln>
                      </wps:spPr>
                      <wps:txbx>
                        <w:txbxContent>
                          <w:p w:rsidR="00695FF2" w:rsidRDefault="00695FF2" w:rsidP="00695FF2">
                            <w:r>
                              <w:rPr>
                                <w:rFonts w:ascii="HG丸ｺﾞｼｯｸM-PRO" w:eastAsia="HG丸ｺﾞｼｯｸM-PRO" w:hAnsi="HG丸ｺﾞｼｯｸM-PRO" w:hint="eastAsia"/>
                              </w:rPr>
                              <w:t>①＋②＋③＋④＝</w:t>
                            </w:r>
                            <w:r>
                              <w:rPr>
                                <w:rFonts w:ascii="HG丸ｺﾞｼｯｸM-PRO" w:eastAsia="HG丸ｺﾞｼｯｸM-PRO" w:hAnsi="HG丸ｺﾞｼｯｸM-PRO" w:hint="eastAsia"/>
                                <w:u w:val="single"/>
                              </w:rPr>
                              <w:t>補助上限金額４４０，０００円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F810C3" id="テキスト ボックス 5" o:spid="_x0000_s1050" type="#_x0000_t202" style="position:absolute;margin-left:441.65pt;margin-top:6.05pt;width:248.25pt;height:25.2pt;z-index:251778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" stroked="f">
                <v:textbox style="mso-fit-shape-to-text:t">
                  <w:txbxContent>
                    <w:p w:rsidR="00695FF2" w:rsidRDefault="00695FF2" w:rsidP="00695FF2">
                      <w:r>
                        <w:rPr>
                          <w:rFonts w:ascii="HG丸ｺﾞｼｯｸM-PRO" w:eastAsia="HG丸ｺﾞｼｯｸM-PRO" w:hAnsi="HG丸ｺﾞｼｯｸM-PRO" w:hint="eastAsia"/>
                        </w:rPr>
                        <w:t>①＋②＋③＋④＝</w:t>
                      </w:r>
                      <w:r>
                        <w:rPr>
                          <w:rFonts w:ascii="HG丸ｺﾞｼｯｸM-PRO" w:eastAsia="HG丸ｺﾞｼｯｸM-PRO" w:hAnsi="HG丸ｺﾞｼｯｸM-PRO" w:hint="eastAsia"/>
                          <w:u w:val="single"/>
                        </w:rPr>
                        <w:t>補助上限金額４４０，０００円</w:t>
                      </w:r>
                    </w:p>
                  </w:txbxContent>
                </v:textbox>
                <w10:wrap type="square"/>
              </v:shape>
            </w:pict>
          </mc:Fallback>
        </mc:AlternateContent>
      </w:r>
      <w:r w:rsidRPr="00695FF2">
        <w:rPr>
          <w:rFonts w:ascii="HG丸ｺﾞｼｯｸM-PRO" w:eastAsia="HG丸ｺﾞｼｯｸM-PRO" w:hAnsi="HG丸ｺﾞｼｯｸM-PRO" w:cs="Times New Roman" w:hint="eastAsia"/>
        </w:rPr>
        <w:t xml:space="preserve">　　② PCR検査実施手数料：上限１０，０００円（PCR検査実施人数２０名の場合）</w:t>
      </w:r>
    </w:p>
    <w:p w:rsidR="00695FF2" w:rsidRPr="00695FF2" w:rsidRDefault="00695FF2" w:rsidP="00695FF2">
      <w:pPr>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t xml:space="preserve">　　③ 鼻咽頭ぬぐい液採取手数料：上限３０，０００円</w:t>
      </w:r>
    </w:p>
    <w:p w:rsidR="00695FF2" w:rsidRPr="00695FF2" w:rsidRDefault="00695FF2" w:rsidP="00695FF2">
      <w:pPr>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t xml:space="preserve">　　④ 新型コロナウイルス感染症発生届作成手数料：なし</w:t>
      </w:r>
    </w:p>
    <w:p w:rsidR="00695FF2" w:rsidRPr="00695FF2" w:rsidRDefault="00695FF2" w:rsidP="00695FF2">
      <w:pPr>
        <w:jc w:val="left"/>
        <w:rPr>
          <w:rFonts w:ascii="HG丸ｺﾞｼｯｸM-PRO" w:eastAsia="HG丸ｺﾞｼｯｸM-PRO" w:hAnsi="HG丸ｺﾞｼｯｸM-PRO" w:cs="Times New Roman"/>
        </w:rPr>
      </w:pPr>
    </w:p>
    <w:p w:rsidR="00695FF2" w:rsidRPr="00695FF2" w:rsidRDefault="00695FF2" w:rsidP="00695FF2">
      <w:pPr>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t>５．申請及び検査実施の流れ</w:t>
      </w:r>
    </w:p>
    <w:p w:rsidR="00695FF2" w:rsidRPr="00695FF2" w:rsidRDefault="00695FF2" w:rsidP="00695FF2">
      <w:pPr>
        <w:jc w:val="left"/>
        <w:rPr>
          <w:rFonts w:ascii="HG丸ｺﾞｼｯｸM-PRO" w:eastAsia="HG丸ｺﾞｼｯｸM-PRO" w:hAnsi="HG丸ｺﾞｼｯｸM-PRO" w:cs="Times New Roman"/>
        </w:rPr>
      </w:pPr>
      <w:r w:rsidRPr="00695FF2">
        <w:rPr>
          <w:rFonts w:hAnsi="游明朝" w:cs="Times New Roman" w:hint="eastAsia"/>
          <w:noProof/>
        </w:rPr>
        <mc:AlternateContent>
          <mc:Choice Requires="wps">
            <w:drawing>
              <wp:anchor distT="0" distB="0" distL="114300" distR="114300" simplePos="0" relativeHeight="251753472" behindDoc="0" locked="0" layoutInCell="1" allowOverlap="1" wp14:anchorId="0BA7C35D" wp14:editId="622C786D">
                <wp:simplePos x="0" y="0"/>
                <wp:positionH relativeFrom="column">
                  <wp:posOffset>179705</wp:posOffset>
                </wp:positionH>
                <wp:positionV relativeFrom="paragraph">
                  <wp:posOffset>73660</wp:posOffset>
                </wp:positionV>
                <wp:extent cx="1181100" cy="628650"/>
                <wp:effectExtent l="0" t="0" r="19050" b="19050"/>
                <wp:wrapNone/>
                <wp:docPr id="58" name="角丸四角形 1"/>
                <wp:cNvGraphicFramePr/>
                <a:graphic xmlns:a="http://schemas.openxmlformats.org/drawingml/2006/main">
                  <a:graphicData uri="http://schemas.microsoft.com/office/word/2010/wordprocessingShape">
                    <wps:wsp>
                      <wps:cNvSpPr/>
                      <wps:spPr>
                        <a:xfrm>
                          <a:off x="0" y="0"/>
                          <a:ext cx="1181100" cy="62865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695FF2" w:rsidRDefault="00695FF2" w:rsidP="00695FF2">
                            <w:pPr>
                              <w:spacing w:line="240" w:lineRule="exact"/>
                              <w:jc w:val="left"/>
                              <w:rPr>
                                <w:color w:val="000000" w:themeColor="text1"/>
                                <w:sz w:val="18"/>
                              </w:rPr>
                            </w:pPr>
                            <w:r>
                              <w:rPr>
                                <w:rFonts w:hint="eastAsia"/>
                                <w:color w:val="000000" w:themeColor="text1"/>
                                <w:sz w:val="18"/>
                              </w:rPr>
                              <w:t>① 従事者・利用者・家族が陽性または濃厚接触者と判定</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7C35D" id="角丸四角形 1" o:spid="_x0000_s1051" style="position:absolute;margin-left:14.15pt;margin-top:5.8pt;width:93pt;height:4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" fillcolor="window" strokecolor="#41719c" strokeweight="1pt">
                <v:stroke joinstyle="miter"/>
                <v:textbox inset="1mm,,1mm">
                  <w:txbxContent>
                    <w:p w:rsidR="00695FF2" w:rsidRDefault="00695FF2" w:rsidP="00695FF2">
                      <w:pPr>
                        <w:spacing w:line="240" w:lineRule="exact"/>
                        <w:jc w:val="left"/>
                        <w:rPr>
                          <w:color w:val="000000" w:themeColor="text1"/>
                          <w:sz w:val="18"/>
                        </w:rPr>
                      </w:pPr>
                      <w:r>
                        <w:rPr>
                          <w:rFonts w:hint="eastAsia"/>
                          <w:color w:val="000000" w:themeColor="text1"/>
                          <w:sz w:val="18"/>
                        </w:rPr>
                        <w:t>① 従事者・利用者・家族が陽性または濃厚接触者と判定</w:t>
                      </w:r>
                    </w:p>
                  </w:txbxContent>
                </v:textbox>
              </v:roundrect>
            </w:pict>
          </mc:Fallback>
        </mc:AlternateContent>
      </w:r>
      <w:r w:rsidRPr="00695FF2">
        <w:rPr>
          <w:rFonts w:hAnsi="游明朝" w:cs="Times New Roman" w:hint="eastAsia"/>
          <w:noProof/>
        </w:rPr>
        <mc:AlternateContent>
          <mc:Choice Requires="wps">
            <w:drawing>
              <wp:anchor distT="0" distB="0" distL="114300" distR="114300" simplePos="0" relativeHeight="251754496" behindDoc="0" locked="0" layoutInCell="1" allowOverlap="1" wp14:anchorId="3DFE74F1" wp14:editId="372C9400">
                <wp:simplePos x="0" y="0"/>
                <wp:positionH relativeFrom="column">
                  <wp:posOffset>7713980</wp:posOffset>
                </wp:positionH>
                <wp:positionV relativeFrom="paragraph">
                  <wp:posOffset>92075</wp:posOffset>
                </wp:positionV>
                <wp:extent cx="1628775" cy="647700"/>
                <wp:effectExtent l="0" t="0" r="28575" b="19050"/>
                <wp:wrapNone/>
                <wp:docPr id="59" name="角丸四角形 2"/>
                <wp:cNvGraphicFramePr/>
                <a:graphic xmlns:a="http://schemas.openxmlformats.org/drawingml/2006/main">
                  <a:graphicData uri="http://schemas.microsoft.com/office/word/2010/wordprocessingShape">
                    <wps:wsp>
                      <wps:cNvSpPr/>
                      <wps:spPr>
                        <a:xfrm>
                          <a:off x="0" y="0"/>
                          <a:ext cx="1628775" cy="6477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695FF2" w:rsidRDefault="00695FF2" w:rsidP="00695FF2">
                            <w:pPr>
                              <w:spacing w:line="240" w:lineRule="exact"/>
                              <w:jc w:val="left"/>
                              <w:rPr>
                                <w:color w:val="000000" w:themeColor="text1"/>
                                <w:kern w:val="0"/>
                                <w:sz w:val="18"/>
                              </w:rPr>
                            </w:pPr>
                            <w:r>
                              <w:rPr>
                                <w:rFonts w:hint="eastAsia"/>
                                <w:color w:val="000000" w:themeColor="text1"/>
                                <w:sz w:val="18"/>
                              </w:rPr>
                              <w:t>⑥ 事業者は、協力医療機関又は市から紹介を受けた医師会所属の</w:t>
                            </w:r>
                            <w:r>
                              <w:rPr>
                                <w:rFonts w:hint="eastAsia"/>
                                <w:color w:val="000000" w:themeColor="text1"/>
                                <w:kern w:val="0"/>
                                <w:sz w:val="18"/>
                              </w:rPr>
                              <w:t>医療機関と契約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E74F1" id="角丸四角形 2" o:spid="_x0000_s1052" style="position:absolute;margin-left:607.4pt;margin-top:7.25pt;width:128.25pt;height:5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" fillcolor="window" strokecolor="#41719c" strokeweight="1pt">
                <v:stroke joinstyle="miter"/>
                <v:textbox inset="1mm,,1mm">
                  <w:txbxContent>
                    <w:p w:rsidR="00695FF2" w:rsidRDefault="00695FF2" w:rsidP="00695FF2">
                      <w:pPr>
                        <w:spacing w:line="240" w:lineRule="exact"/>
                        <w:jc w:val="left"/>
                        <w:rPr>
                          <w:color w:val="000000" w:themeColor="text1"/>
                          <w:kern w:val="0"/>
                          <w:sz w:val="18"/>
                        </w:rPr>
                      </w:pPr>
                      <w:r>
                        <w:rPr>
                          <w:rFonts w:hint="eastAsia"/>
                          <w:color w:val="000000" w:themeColor="text1"/>
                          <w:sz w:val="18"/>
                        </w:rPr>
                        <w:t>⑥ 事業者は、協力医療機関又は市から紹介を受けた医師会所属の</w:t>
                      </w:r>
                      <w:r>
                        <w:rPr>
                          <w:rFonts w:hint="eastAsia"/>
                          <w:color w:val="000000" w:themeColor="text1"/>
                          <w:kern w:val="0"/>
                          <w:sz w:val="18"/>
                        </w:rPr>
                        <w:t>医療機関と契約</w:t>
                      </w:r>
                    </w:p>
                  </w:txbxContent>
                </v:textbox>
              </v:roundrect>
            </w:pict>
          </mc:Fallback>
        </mc:AlternateContent>
      </w:r>
      <w:r w:rsidRPr="00695FF2">
        <w:rPr>
          <w:rFonts w:hAnsi="游明朝" w:cs="Times New Roman" w:hint="eastAsia"/>
          <w:noProof/>
        </w:rPr>
        <mc:AlternateContent>
          <mc:Choice Requires="wps">
            <w:drawing>
              <wp:anchor distT="0" distB="0" distL="114300" distR="114300" simplePos="0" relativeHeight="251755520" behindDoc="0" locked="0" layoutInCell="1" allowOverlap="1" wp14:anchorId="65D91731" wp14:editId="1067861A">
                <wp:simplePos x="0" y="0"/>
                <wp:positionH relativeFrom="column">
                  <wp:posOffset>488315</wp:posOffset>
                </wp:positionH>
                <wp:positionV relativeFrom="paragraph">
                  <wp:posOffset>1047115</wp:posOffset>
                </wp:positionV>
                <wp:extent cx="1195070" cy="609600"/>
                <wp:effectExtent l="0" t="0" r="24130" b="19050"/>
                <wp:wrapNone/>
                <wp:docPr id="60" name="角丸四角形 3"/>
                <wp:cNvGraphicFramePr/>
                <a:graphic xmlns:a="http://schemas.openxmlformats.org/drawingml/2006/main">
                  <a:graphicData uri="http://schemas.microsoft.com/office/word/2010/wordprocessingShape">
                    <wps:wsp>
                      <wps:cNvSpPr/>
                      <wps:spPr>
                        <a:xfrm>
                          <a:off x="0" y="0"/>
                          <a:ext cx="1195070" cy="6096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695FF2" w:rsidRDefault="00695FF2" w:rsidP="00695FF2">
                            <w:pPr>
                              <w:spacing w:line="240" w:lineRule="exact"/>
                              <w:jc w:val="left"/>
                              <w:rPr>
                                <w:color w:val="000000" w:themeColor="text1"/>
                                <w:sz w:val="18"/>
                              </w:rPr>
                            </w:pPr>
                            <w:r>
                              <w:rPr>
                                <w:rFonts w:hint="eastAsia"/>
                                <w:color w:val="000000" w:themeColor="text1"/>
                                <w:sz w:val="18"/>
                              </w:rPr>
                              <w:t>⑦ 担当医療機関によるＰＣＲ検査実施</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D91731" id="角丸四角形 3" o:spid="_x0000_s1053" style="position:absolute;margin-left:38.45pt;margin-top:82.45pt;width:94.1pt;height:4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" fillcolor="window" strokecolor="#41719c" strokeweight="1pt">
                <v:stroke joinstyle="miter"/>
                <v:textbox inset="1mm,,1mm">
                  <w:txbxContent>
                    <w:p w:rsidR="00695FF2" w:rsidRDefault="00695FF2" w:rsidP="00695FF2">
                      <w:pPr>
                        <w:spacing w:line="240" w:lineRule="exact"/>
                        <w:jc w:val="left"/>
                        <w:rPr>
                          <w:color w:val="000000" w:themeColor="text1"/>
                          <w:sz w:val="18"/>
                        </w:rPr>
                      </w:pPr>
                      <w:r>
                        <w:rPr>
                          <w:rFonts w:hint="eastAsia"/>
                          <w:color w:val="000000" w:themeColor="text1"/>
                          <w:sz w:val="18"/>
                        </w:rPr>
                        <w:t>⑦ 担当医療機関によるＰＣＲ検査実施</w:t>
                      </w:r>
                    </w:p>
                  </w:txbxContent>
                </v:textbox>
              </v:roundrect>
            </w:pict>
          </mc:Fallback>
        </mc:AlternateContent>
      </w:r>
      <w:r w:rsidRPr="00695FF2">
        <w:rPr>
          <w:rFonts w:hAnsi="游明朝" w:cs="Times New Roman" w:hint="eastAsia"/>
          <w:noProof/>
        </w:rPr>
        <mc:AlternateContent>
          <mc:Choice Requires="wps">
            <w:drawing>
              <wp:anchor distT="0" distB="0" distL="114300" distR="114300" simplePos="0" relativeHeight="251756544" behindDoc="0" locked="0" layoutInCell="1" allowOverlap="1" wp14:anchorId="545BA43E" wp14:editId="51969022">
                <wp:simplePos x="0" y="0"/>
                <wp:positionH relativeFrom="margin">
                  <wp:posOffset>1641475</wp:posOffset>
                </wp:positionH>
                <wp:positionV relativeFrom="paragraph">
                  <wp:posOffset>102235</wp:posOffset>
                </wp:positionV>
                <wp:extent cx="1466850" cy="609600"/>
                <wp:effectExtent l="0" t="0" r="19050" b="19050"/>
                <wp:wrapNone/>
                <wp:docPr id="61" name="角丸四角形 18"/>
                <wp:cNvGraphicFramePr/>
                <a:graphic xmlns:a="http://schemas.openxmlformats.org/drawingml/2006/main">
                  <a:graphicData uri="http://schemas.microsoft.com/office/word/2010/wordprocessingShape">
                    <wps:wsp>
                      <wps:cNvSpPr/>
                      <wps:spPr>
                        <a:xfrm>
                          <a:off x="0" y="0"/>
                          <a:ext cx="1466850" cy="60960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695FF2" w:rsidRDefault="00695FF2" w:rsidP="00695FF2">
                            <w:pPr>
                              <w:spacing w:line="240" w:lineRule="exact"/>
                              <w:jc w:val="left"/>
                              <w:rPr>
                                <w:color w:val="000000" w:themeColor="text1"/>
                                <w:sz w:val="18"/>
                              </w:rPr>
                            </w:pPr>
                            <w:r>
                              <w:rPr>
                                <w:rFonts w:hint="eastAsia"/>
                                <w:color w:val="000000" w:themeColor="text1"/>
                                <w:sz w:val="18"/>
                              </w:rPr>
                              <w:t>② 事業者は、行政検査の</w:t>
                            </w:r>
                          </w:p>
                          <w:p w:rsidR="00695FF2" w:rsidRDefault="00695FF2" w:rsidP="00695FF2">
                            <w:pPr>
                              <w:spacing w:line="240" w:lineRule="exact"/>
                              <w:jc w:val="left"/>
                              <w:rPr>
                                <w:color w:val="000000" w:themeColor="text1"/>
                                <w:sz w:val="18"/>
                              </w:rPr>
                            </w:pPr>
                            <w:r>
                              <w:rPr>
                                <w:rFonts w:hint="eastAsia"/>
                                <w:color w:val="000000" w:themeColor="text1"/>
                                <w:sz w:val="18"/>
                              </w:rPr>
                              <w:t>対象とならなかった</w:t>
                            </w:r>
                          </w:p>
                          <w:p w:rsidR="00695FF2" w:rsidRDefault="00695FF2" w:rsidP="00695FF2">
                            <w:pPr>
                              <w:spacing w:line="240" w:lineRule="exact"/>
                              <w:jc w:val="left"/>
                              <w:rPr>
                                <w:color w:val="000000" w:themeColor="text1"/>
                                <w:sz w:val="18"/>
                              </w:rPr>
                            </w:pPr>
                            <w:r>
                              <w:rPr>
                                <w:rFonts w:hint="eastAsia"/>
                                <w:color w:val="000000" w:themeColor="text1"/>
                                <w:sz w:val="18"/>
                              </w:rPr>
                              <w:t>従事者・利用者を把握</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BA43E" id="角丸四角形 18" o:spid="_x0000_s1054" style="position:absolute;margin-left:129.25pt;margin-top:8.05pt;width:115.5pt;height:4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" fillcolor="window" strokecolor="#41719c" strokeweight="1pt">
                <v:stroke joinstyle="miter"/>
                <v:textbox inset="1mm,,1mm">
                  <w:txbxContent>
                    <w:p w:rsidR="00695FF2" w:rsidRDefault="00695FF2" w:rsidP="00695FF2">
                      <w:pPr>
                        <w:spacing w:line="240" w:lineRule="exact"/>
                        <w:jc w:val="left"/>
                        <w:rPr>
                          <w:color w:val="000000" w:themeColor="text1"/>
                          <w:sz w:val="18"/>
                        </w:rPr>
                      </w:pPr>
                      <w:r>
                        <w:rPr>
                          <w:rFonts w:hint="eastAsia"/>
                          <w:color w:val="000000" w:themeColor="text1"/>
                          <w:sz w:val="18"/>
                        </w:rPr>
                        <w:t>② 事業者は、行政検査の</w:t>
                      </w:r>
                    </w:p>
                    <w:p w:rsidR="00695FF2" w:rsidRDefault="00695FF2" w:rsidP="00695FF2">
                      <w:pPr>
                        <w:spacing w:line="240" w:lineRule="exact"/>
                        <w:jc w:val="left"/>
                        <w:rPr>
                          <w:rFonts w:hint="eastAsia"/>
                          <w:color w:val="000000" w:themeColor="text1"/>
                          <w:sz w:val="18"/>
                        </w:rPr>
                      </w:pPr>
                      <w:r>
                        <w:rPr>
                          <w:rFonts w:hint="eastAsia"/>
                          <w:color w:val="000000" w:themeColor="text1"/>
                          <w:sz w:val="18"/>
                        </w:rPr>
                        <w:t>対象とならなかった</w:t>
                      </w:r>
                    </w:p>
                    <w:p w:rsidR="00695FF2" w:rsidRDefault="00695FF2" w:rsidP="00695FF2">
                      <w:pPr>
                        <w:spacing w:line="240" w:lineRule="exact"/>
                        <w:jc w:val="left"/>
                        <w:rPr>
                          <w:rFonts w:hint="eastAsia"/>
                          <w:color w:val="000000" w:themeColor="text1"/>
                          <w:sz w:val="18"/>
                        </w:rPr>
                      </w:pPr>
                      <w:r>
                        <w:rPr>
                          <w:rFonts w:hint="eastAsia"/>
                          <w:color w:val="000000" w:themeColor="text1"/>
                          <w:sz w:val="18"/>
                        </w:rPr>
                        <w:t>従事者・利用者を把握</w:t>
                      </w:r>
                    </w:p>
                  </w:txbxContent>
                </v:textbox>
                <w10:wrap anchorx="margin"/>
              </v:roundrect>
            </w:pict>
          </mc:Fallback>
        </mc:AlternateContent>
      </w:r>
      <w:r w:rsidRPr="00695FF2">
        <w:rPr>
          <w:rFonts w:hAnsi="游明朝" w:cs="Times New Roman" w:hint="eastAsia"/>
          <w:noProof/>
        </w:rPr>
        <mc:AlternateContent>
          <mc:Choice Requires="wps">
            <w:drawing>
              <wp:anchor distT="0" distB="0" distL="114300" distR="114300" simplePos="0" relativeHeight="251757568" behindDoc="0" locked="0" layoutInCell="1" allowOverlap="1" wp14:anchorId="5AB8B883" wp14:editId="5EF8772D">
                <wp:simplePos x="0" y="0"/>
                <wp:positionH relativeFrom="column">
                  <wp:posOffset>6256020</wp:posOffset>
                </wp:positionH>
                <wp:positionV relativeFrom="paragraph">
                  <wp:posOffset>102235</wp:posOffset>
                </wp:positionV>
                <wp:extent cx="1200150" cy="625475"/>
                <wp:effectExtent l="0" t="0" r="19050" b="22225"/>
                <wp:wrapNone/>
                <wp:docPr id="62" name="角丸四角形 21"/>
                <wp:cNvGraphicFramePr/>
                <a:graphic xmlns:a="http://schemas.openxmlformats.org/drawingml/2006/main">
                  <a:graphicData uri="http://schemas.microsoft.com/office/word/2010/wordprocessingShape">
                    <wps:wsp>
                      <wps:cNvSpPr/>
                      <wps:spPr>
                        <a:xfrm>
                          <a:off x="0" y="0"/>
                          <a:ext cx="1200150" cy="6254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695FF2" w:rsidRDefault="00695FF2" w:rsidP="00695FF2">
                            <w:pPr>
                              <w:spacing w:line="240" w:lineRule="exact"/>
                              <w:jc w:val="left"/>
                              <w:rPr>
                                <w:color w:val="000000" w:themeColor="text1"/>
                                <w:sz w:val="18"/>
                              </w:rPr>
                            </w:pPr>
                            <w:r>
                              <w:rPr>
                                <w:rFonts w:hint="eastAsia"/>
                                <w:color w:val="000000" w:themeColor="text1"/>
                                <w:sz w:val="18"/>
                              </w:rPr>
                              <w:t>⑤ 市から事業者へ交付決定及び補助金交付</w:t>
                            </w:r>
                          </w:p>
                          <w:p w:rsidR="00695FF2" w:rsidRDefault="00695FF2" w:rsidP="00695FF2">
                            <w:pPr>
                              <w:spacing w:line="240" w:lineRule="exact"/>
                              <w:jc w:val="left"/>
                              <w:rPr>
                                <w:color w:val="000000" w:themeColor="text1"/>
                                <w:sz w:val="18"/>
                              </w:rPr>
                            </w:pPr>
                            <w:r>
                              <w:rPr>
                                <w:rFonts w:hint="eastAsia"/>
                                <w:color w:val="000000" w:themeColor="text1"/>
                                <w:sz w:val="18"/>
                              </w:rPr>
                              <w:t>（概算払い）</w:t>
                            </w:r>
                          </w:p>
                          <w:p w:rsidR="00695FF2" w:rsidRDefault="00695FF2" w:rsidP="00695FF2">
                            <w:pPr>
                              <w:spacing w:line="240" w:lineRule="exact"/>
                              <w:jc w:val="left"/>
                              <w:rPr>
                                <w:color w:val="000000" w:themeColor="text1"/>
                                <w:sz w:val="18"/>
                              </w:rPr>
                            </w:pPr>
                            <w:r>
                              <w:rPr>
                                <w:rFonts w:hint="eastAsia"/>
                                <w:color w:val="000000" w:themeColor="text1"/>
                                <w:sz w:val="18"/>
                              </w:rPr>
                              <w:t>がい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8B883" id="角丸四角形 21" o:spid="_x0000_s1055" style="position:absolute;margin-left:492.6pt;margin-top:8.05pt;width:94.5pt;height:49.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" fillcolor="window" strokecolor="#41719c" strokeweight="1pt">
                <v:stroke joinstyle="miter"/>
                <v:textbox inset="1mm,,1mm">
                  <w:txbxContent>
                    <w:p w:rsidR="00695FF2" w:rsidRDefault="00695FF2" w:rsidP="00695FF2">
                      <w:pPr>
                        <w:spacing w:line="240" w:lineRule="exact"/>
                        <w:jc w:val="left"/>
                        <w:rPr>
                          <w:color w:val="000000" w:themeColor="text1"/>
                          <w:sz w:val="18"/>
                        </w:rPr>
                      </w:pPr>
                      <w:r>
                        <w:rPr>
                          <w:rFonts w:hint="eastAsia"/>
                          <w:color w:val="000000" w:themeColor="text1"/>
                          <w:sz w:val="18"/>
                        </w:rPr>
                        <w:t>⑤ 市から事業者へ交付決定及び補助金交付</w:t>
                      </w:r>
                    </w:p>
                    <w:p w:rsidR="00695FF2" w:rsidRDefault="00695FF2" w:rsidP="00695FF2">
                      <w:pPr>
                        <w:spacing w:line="240" w:lineRule="exact"/>
                        <w:jc w:val="left"/>
                        <w:rPr>
                          <w:rFonts w:hint="eastAsia"/>
                          <w:color w:val="000000" w:themeColor="text1"/>
                          <w:sz w:val="18"/>
                        </w:rPr>
                      </w:pPr>
                      <w:r>
                        <w:rPr>
                          <w:rFonts w:hint="eastAsia"/>
                          <w:color w:val="000000" w:themeColor="text1"/>
                          <w:sz w:val="18"/>
                        </w:rPr>
                        <w:t>（概算払い）</w:t>
                      </w:r>
                    </w:p>
                    <w:p w:rsidR="00695FF2" w:rsidRDefault="00695FF2" w:rsidP="00695FF2">
                      <w:pPr>
                        <w:spacing w:line="240" w:lineRule="exact"/>
                        <w:jc w:val="left"/>
                        <w:rPr>
                          <w:rFonts w:hint="eastAsia"/>
                          <w:color w:val="000000" w:themeColor="text1"/>
                          <w:sz w:val="18"/>
                        </w:rPr>
                      </w:pPr>
                      <w:r>
                        <w:rPr>
                          <w:rFonts w:hint="eastAsia"/>
                          <w:color w:val="000000" w:themeColor="text1"/>
                          <w:sz w:val="18"/>
                        </w:rPr>
                        <w:t>がい</w:t>
                      </w:r>
                    </w:p>
                  </w:txbxContent>
                </v:textbox>
              </v:roundrect>
            </w:pict>
          </mc:Fallback>
        </mc:AlternateContent>
      </w:r>
      <w:r w:rsidRPr="00695FF2">
        <w:rPr>
          <w:rFonts w:hAnsi="游明朝" w:cs="Times New Roman" w:hint="eastAsia"/>
          <w:noProof/>
        </w:rPr>
        <mc:AlternateContent>
          <mc:Choice Requires="wps">
            <w:drawing>
              <wp:anchor distT="0" distB="0" distL="114300" distR="114300" simplePos="0" relativeHeight="251758592" behindDoc="0" locked="0" layoutInCell="1" allowOverlap="1" wp14:anchorId="7B8B5932" wp14:editId="708B738F">
                <wp:simplePos x="0" y="0"/>
                <wp:positionH relativeFrom="column">
                  <wp:posOffset>5038090</wp:posOffset>
                </wp:positionH>
                <wp:positionV relativeFrom="paragraph">
                  <wp:posOffset>102235</wp:posOffset>
                </wp:positionV>
                <wp:extent cx="942975" cy="617220"/>
                <wp:effectExtent l="0" t="0" r="28575" b="11430"/>
                <wp:wrapNone/>
                <wp:docPr id="28" name="角丸四角形 20"/>
                <wp:cNvGraphicFramePr/>
                <a:graphic xmlns:a="http://schemas.openxmlformats.org/drawingml/2006/main">
                  <a:graphicData uri="http://schemas.microsoft.com/office/word/2010/wordprocessingShape">
                    <wps:wsp>
                      <wps:cNvSpPr/>
                      <wps:spPr>
                        <a:xfrm>
                          <a:off x="0" y="0"/>
                          <a:ext cx="942975" cy="61722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695FF2" w:rsidRDefault="00695FF2" w:rsidP="00695FF2">
                            <w:pPr>
                              <w:spacing w:line="240" w:lineRule="exact"/>
                              <w:jc w:val="left"/>
                              <w:rPr>
                                <w:color w:val="000000" w:themeColor="text1"/>
                                <w:sz w:val="18"/>
                              </w:rPr>
                            </w:pPr>
                            <w:r>
                              <w:rPr>
                                <w:rFonts w:hint="eastAsia"/>
                                <w:color w:val="000000" w:themeColor="text1"/>
                                <w:sz w:val="18"/>
                              </w:rPr>
                              <w:t>④ 事業者から</w:t>
                            </w:r>
                          </w:p>
                          <w:p w:rsidR="00695FF2" w:rsidRDefault="00695FF2" w:rsidP="00695FF2">
                            <w:pPr>
                              <w:spacing w:line="240" w:lineRule="exact"/>
                              <w:jc w:val="left"/>
                              <w:rPr>
                                <w:color w:val="000000" w:themeColor="text1"/>
                                <w:sz w:val="18"/>
                              </w:rPr>
                            </w:pPr>
                            <w:r>
                              <w:rPr>
                                <w:rFonts w:hint="eastAsia"/>
                                <w:color w:val="000000" w:themeColor="text1"/>
                                <w:sz w:val="18"/>
                              </w:rPr>
                              <w:t>市へ交付申請</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B5932" id="角丸四角形 20" o:spid="_x0000_s1056" style="position:absolute;margin-left:396.7pt;margin-top:8.05pt;width:74.25pt;height:48.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" fillcolor="window" strokecolor="#41719c" strokeweight="1pt">
                <v:stroke joinstyle="miter"/>
                <v:textbox inset="1mm,,1mm">
                  <w:txbxContent>
                    <w:p w:rsidR="00695FF2" w:rsidRDefault="00695FF2" w:rsidP="00695FF2">
                      <w:pPr>
                        <w:spacing w:line="240" w:lineRule="exact"/>
                        <w:jc w:val="left"/>
                        <w:rPr>
                          <w:color w:val="000000" w:themeColor="text1"/>
                          <w:sz w:val="18"/>
                        </w:rPr>
                      </w:pPr>
                      <w:r>
                        <w:rPr>
                          <w:rFonts w:hint="eastAsia"/>
                          <w:color w:val="000000" w:themeColor="text1"/>
                          <w:sz w:val="18"/>
                        </w:rPr>
                        <w:t>④ 事業者から</w:t>
                      </w:r>
                    </w:p>
                    <w:p w:rsidR="00695FF2" w:rsidRDefault="00695FF2" w:rsidP="00695FF2">
                      <w:pPr>
                        <w:spacing w:line="240" w:lineRule="exact"/>
                        <w:jc w:val="left"/>
                        <w:rPr>
                          <w:rFonts w:hint="eastAsia"/>
                          <w:color w:val="000000" w:themeColor="text1"/>
                          <w:sz w:val="18"/>
                        </w:rPr>
                      </w:pPr>
                      <w:r>
                        <w:rPr>
                          <w:rFonts w:hint="eastAsia"/>
                          <w:color w:val="000000" w:themeColor="text1"/>
                          <w:sz w:val="18"/>
                        </w:rPr>
                        <w:t>市へ交付申請</w:t>
                      </w:r>
                    </w:p>
                  </w:txbxContent>
                </v:textbox>
              </v:roundrect>
            </w:pict>
          </mc:Fallback>
        </mc:AlternateContent>
      </w:r>
      <w:r w:rsidRPr="00695FF2">
        <w:rPr>
          <w:rFonts w:hAnsi="游明朝" w:cs="Times New Roman" w:hint="eastAsia"/>
          <w:noProof/>
        </w:rPr>
        <mc:AlternateContent>
          <mc:Choice Requires="wps">
            <w:drawing>
              <wp:anchor distT="0" distB="0" distL="114300" distR="114300" simplePos="0" relativeHeight="251759616" behindDoc="0" locked="0" layoutInCell="1" allowOverlap="1" wp14:anchorId="2BE9CAAD" wp14:editId="35073E98">
                <wp:simplePos x="0" y="0"/>
                <wp:positionH relativeFrom="column">
                  <wp:posOffset>5026025</wp:posOffset>
                </wp:positionH>
                <wp:positionV relativeFrom="paragraph">
                  <wp:posOffset>1061720</wp:posOffset>
                </wp:positionV>
                <wp:extent cx="895350" cy="580390"/>
                <wp:effectExtent l="0" t="0" r="19050" b="10160"/>
                <wp:wrapNone/>
                <wp:docPr id="27" name="角丸四角形 23"/>
                <wp:cNvGraphicFramePr/>
                <a:graphic xmlns:a="http://schemas.openxmlformats.org/drawingml/2006/main">
                  <a:graphicData uri="http://schemas.microsoft.com/office/word/2010/wordprocessingShape">
                    <wps:wsp>
                      <wps:cNvSpPr/>
                      <wps:spPr>
                        <a:xfrm>
                          <a:off x="0" y="0"/>
                          <a:ext cx="895350" cy="58039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695FF2" w:rsidRDefault="00695FF2" w:rsidP="00695FF2">
                            <w:pPr>
                              <w:spacing w:line="240" w:lineRule="exact"/>
                              <w:jc w:val="left"/>
                              <w:rPr>
                                <w:color w:val="000000" w:themeColor="text1"/>
                                <w:sz w:val="18"/>
                              </w:rPr>
                            </w:pPr>
                            <w:r>
                              <w:rPr>
                                <w:rFonts w:hint="eastAsia"/>
                                <w:color w:val="000000" w:themeColor="text1"/>
                                <w:sz w:val="18"/>
                              </w:rPr>
                              <w:t>⑩ 事業者から</w:t>
                            </w:r>
                          </w:p>
                          <w:p w:rsidR="00695FF2" w:rsidRDefault="00695FF2" w:rsidP="00695FF2">
                            <w:pPr>
                              <w:spacing w:line="240" w:lineRule="exact"/>
                              <w:jc w:val="left"/>
                              <w:rPr>
                                <w:color w:val="000000" w:themeColor="text1"/>
                                <w:sz w:val="18"/>
                              </w:rPr>
                            </w:pPr>
                            <w:r>
                              <w:rPr>
                                <w:rFonts w:hint="eastAsia"/>
                                <w:color w:val="000000" w:themeColor="text1"/>
                                <w:sz w:val="18"/>
                              </w:rPr>
                              <w:t>市へ実績報告</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9CAAD" id="角丸四角形 23" o:spid="_x0000_s1057" style="position:absolute;margin-left:395.75pt;margin-top:83.6pt;width:70.5pt;height:45.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" fillcolor="window" strokecolor="#41719c" strokeweight="1pt">
                <v:stroke joinstyle="miter"/>
                <v:textbox inset="1mm,,1mm">
                  <w:txbxContent>
                    <w:p w:rsidR="00695FF2" w:rsidRDefault="00695FF2" w:rsidP="00695FF2">
                      <w:pPr>
                        <w:spacing w:line="240" w:lineRule="exact"/>
                        <w:jc w:val="left"/>
                        <w:rPr>
                          <w:color w:val="000000" w:themeColor="text1"/>
                          <w:sz w:val="18"/>
                        </w:rPr>
                      </w:pPr>
                      <w:r>
                        <w:rPr>
                          <w:rFonts w:hint="eastAsia"/>
                          <w:color w:val="000000" w:themeColor="text1"/>
                          <w:sz w:val="18"/>
                        </w:rPr>
                        <w:t>⑩ 事業者から</w:t>
                      </w:r>
                    </w:p>
                    <w:p w:rsidR="00695FF2" w:rsidRDefault="00695FF2" w:rsidP="00695FF2">
                      <w:pPr>
                        <w:spacing w:line="240" w:lineRule="exact"/>
                        <w:jc w:val="left"/>
                        <w:rPr>
                          <w:rFonts w:hint="eastAsia"/>
                          <w:color w:val="000000" w:themeColor="text1"/>
                          <w:sz w:val="18"/>
                        </w:rPr>
                      </w:pPr>
                      <w:r>
                        <w:rPr>
                          <w:rFonts w:hint="eastAsia"/>
                          <w:color w:val="000000" w:themeColor="text1"/>
                          <w:sz w:val="18"/>
                        </w:rPr>
                        <w:t>市へ実績報告</w:t>
                      </w:r>
                    </w:p>
                  </w:txbxContent>
                </v:textbox>
              </v:roundrect>
            </w:pict>
          </mc:Fallback>
        </mc:AlternateContent>
      </w:r>
      <w:r w:rsidRPr="00695FF2">
        <w:rPr>
          <w:rFonts w:hAnsi="游明朝" w:cs="Times New Roman" w:hint="eastAsia"/>
          <w:noProof/>
        </w:rPr>
        <mc:AlternateContent>
          <mc:Choice Requires="wps">
            <w:drawing>
              <wp:anchor distT="0" distB="0" distL="114300" distR="114300" simplePos="0" relativeHeight="251760640" behindDoc="0" locked="0" layoutInCell="1" allowOverlap="1" wp14:anchorId="43111DE6" wp14:editId="78D885FB">
                <wp:simplePos x="0" y="0"/>
                <wp:positionH relativeFrom="margin">
                  <wp:posOffset>6195695</wp:posOffset>
                </wp:positionH>
                <wp:positionV relativeFrom="paragraph">
                  <wp:posOffset>1062355</wp:posOffset>
                </wp:positionV>
                <wp:extent cx="1466850" cy="580390"/>
                <wp:effectExtent l="0" t="0" r="19050" b="10160"/>
                <wp:wrapNone/>
                <wp:docPr id="2" name="角丸四角形 24"/>
                <wp:cNvGraphicFramePr/>
                <a:graphic xmlns:a="http://schemas.openxmlformats.org/drawingml/2006/main">
                  <a:graphicData uri="http://schemas.microsoft.com/office/word/2010/wordprocessingShape">
                    <wps:wsp>
                      <wps:cNvSpPr/>
                      <wps:spPr>
                        <a:xfrm>
                          <a:off x="0" y="0"/>
                          <a:ext cx="1466850" cy="580390"/>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695FF2" w:rsidRDefault="00695FF2" w:rsidP="00695FF2">
                            <w:pPr>
                              <w:spacing w:line="240" w:lineRule="exact"/>
                              <w:jc w:val="left"/>
                              <w:rPr>
                                <w:color w:val="000000" w:themeColor="text1"/>
                                <w:sz w:val="18"/>
                              </w:rPr>
                            </w:pPr>
                            <w:r>
                              <w:rPr>
                                <w:rFonts w:hint="eastAsia"/>
                                <w:color w:val="000000" w:themeColor="text1"/>
                                <w:sz w:val="18"/>
                              </w:rPr>
                              <w:t>⑪ 市から事業者へ補助金額の確定及び差額の清算</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111DE6" id="角丸四角形 24" o:spid="_x0000_s1058" style="position:absolute;margin-left:487.85pt;margin-top:83.65pt;width:115.5pt;height:45.7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" fillcolor="window" strokecolor="#41719c" strokeweight="1pt">
                <v:stroke joinstyle="miter"/>
                <v:textbox inset="1mm,,1mm">
                  <w:txbxContent>
                    <w:p w:rsidR="00695FF2" w:rsidRDefault="00695FF2" w:rsidP="00695FF2">
                      <w:pPr>
                        <w:spacing w:line="240" w:lineRule="exact"/>
                        <w:jc w:val="left"/>
                        <w:rPr>
                          <w:color w:val="000000" w:themeColor="text1"/>
                          <w:sz w:val="18"/>
                        </w:rPr>
                      </w:pPr>
                      <w:r>
                        <w:rPr>
                          <w:rFonts w:hint="eastAsia"/>
                          <w:color w:val="000000" w:themeColor="text1"/>
                          <w:sz w:val="18"/>
                        </w:rPr>
                        <w:t>⑪ 市から事業者へ補助金額の確定及び差額の清算</w:t>
                      </w:r>
                    </w:p>
                  </w:txbxContent>
                </v:textbox>
                <w10:wrap anchorx="margin"/>
              </v:roundrect>
            </w:pict>
          </mc:Fallback>
        </mc:AlternateContent>
      </w:r>
      <w:r w:rsidRPr="00695FF2">
        <w:rPr>
          <w:rFonts w:hAnsi="游明朝" w:cs="Times New Roman" w:hint="eastAsia"/>
          <w:noProof/>
        </w:rPr>
        <mc:AlternateContent>
          <mc:Choice Requires="wps">
            <w:drawing>
              <wp:anchor distT="0" distB="0" distL="114300" distR="114300" simplePos="0" relativeHeight="251761664" behindDoc="0" locked="0" layoutInCell="1" allowOverlap="1" wp14:anchorId="02B4CC3D" wp14:editId="134100A2">
                <wp:simplePos x="0" y="0"/>
                <wp:positionH relativeFrom="column">
                  <wp:posOffset>3388360</wp:posOffset>
                </wp:positionH>
                <wp:positionV relativeFrom="paragraph">
                  <wp:posOffset>102235</wp:posOffset>
                </wp:positionV>
                <wp:extent cx="1371600" cy="619125"/>
                <wp:effectExtent l="0" t="0" r="19050" b="28575"/>
                <wp:wrapNone/>
                <wp:docPr id="63" name="角丸四角形 63"/>
                <wp:cNvGraphicFramePr/>
                <a:graphic xmlns:a="http://schemas.openxmlformats.org/drawingml/2006/main">
                  <a:graphicData uri="http://schemas.microsoft.com/office/word/2010/wordprocessingShape">
                    <wps:wsp>
                      <wps:cNvSpPr/>
                      <wps:spPr>
                        <a:xfrm>
                          <a:off x="0" y="0"/>
                          <a:ext cx="1371600" cy="61912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695FF2" w:rsidRDefault="00695FF2" w:rsidP="00695FF2">
                            <w:pPr>
                              <w:spacing w:line="240" w:lineRule="exact"/>
                              <w:jc w:val="left"/>
                              <w:rPr>
                                <w:color w:val="000000" w:themeColor="text1"/>
                                <w:sz w:val="18"/>
                              </w:rPr>
                            </w:pPr>
                            <w:r>
                              <w:rPr>
                                <w:rFonts w:hint="eastAsia"/>
                                <w:color w:val="000000" w:themeColor="text1"/>
                                <w:sz w:val="18"/>
                              </w:rPr>
                              <w:t>③ 事業者から市へ連絡</w:t>
                            </w:r>
                          </w:p>
                          <w:p w:rsidR="00695FF2" w:rsidRDefault="00695FF2" w:rsidP="00695FF2">
                            <w:pPr>
                              <w:spacing w:line="240" w:lineRule="exact"/>
                              <w:jc w:val="left"/>
                              <w:rPr>
                                <w:color w:val="000000" w:themeColor="text1"/>
                                <w:sz w:val="18"/>
                              </w:rPr>
                            </w:pPr>
                            <w:r>
                              <w:rPr>
                                <w:rFonts w:hint="eastAsia"/>
                                <w:color w:val="000000" w:themeColor="text1"/>
                                <w:sz w:val="18"/>
                              </w:rPr>
                              <w:t>(発生報告、対象者数、医療機関の調整等)</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B4CC3D" id="角丸四角形 63" o:spid="_x0000_s1059" style="position:absolute;margin-left:266.8pt;margin-top:8.05pt;width:108pt;height:48.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" fillcolor="window" strokecolor="#41719c" strokeweight="1pt">
                <v:stroke joinstyle="miter"/>
                <v:textbox inset="1mm,,1mm">
                  <w:txbxContent>
                    <w:p w:rsidR="00695FF2" w:rsidRDefault="00695FF2" w:rsidP="00695FF2">
                      <w:pPr>
                        <w:spacing w:line="240" w:lineRule="exact"/>
                        <w:jc w:val="left"/>
                        <w:rPr>
                          <w:color w:val="000000" w:themeColor="text1"/>
                          <w:sz w:val="18"/>
                        </w:rPr>
                      </w:pPr>
                      <w:r>
                        <w:rPr>
                          <w:rFonts w:hint="eastAsia"/>
                          <w:color w:val="000000" w:themeColor="text1"/>
                          <w:sz w:val="18"/>
                        </w:rPr>
                        <w:t>③ 事業者から市へ連絡</w:t>
                      </w:r>
                    </w:p>
                    <w:p w:rsidR="00695FF2" w:rsidRDefault="00695FF2" w:rsidP="00695FF2">
                      <w:pPr>
                        <w:spacing w:line="240" w:lineRule="exact"/>
                        <w:jc w:val="left"/>
                        <w:rPr>
                          <w:rFonts w:hint="eastAsia"/>
                          <w:color w:val="000000" w:themeColor="text1"/>
                          <w:sz w:val="18"/>
                        </w:rPr>
                      </w:pPr>
                      <w:r>
                        <w:rPr>
                          <w:rFonts w:hint="eastAsia"/>
                          <w:color w:val="000000" w:themeColor="text1"/>
                          <w:sz w:val="18"/>
                        </w:rPr>
                        <w:t>(発生報告、対象者数、医療機関の調整等)</w:t>
                      </w:r>
                    </w:p>
                  </w:txbxContent>
                </v:textbox>
              </v:roundrect>
            </w:pict>
          </mc:Fallback>
        </mc:AlternateContent>
      </w:r>
      <w:r w:rsidRPr="00695FF2">
        <w:rPr>
          <w:rFonts w:hAnsi="游明朝" w:cs="Times New Roman" w:hint="eastAsia"/>
          <w:noProof/>
        </w:rPr>
        <mc:AlternateContent>
          <mc:Choice Requires="wps">
            <w:drawing>
              <wp:anchor distT="0" distB="0" distL="114300" distR="114300" simplePos="0" relativeHeight="251762688" behindDoc="0" locked="0" layoutInCell="1" allowOverlap="1" wp14:anchorId="6D0BDECE" wp14:editId="31F445B0">
                <wp:simplePos x="0" y="0"/>
                <wp:positionH relativeFrom="column">
                  <wp:posOffset>1947545</wp:posOffset>
                </wp:positionH>
                <wp:positionV relativeFrom="paragraph">
                  <wp:posOffset>1050925</wp:posOffset>
                </wp:positionV>
                <wp:extent cx="1133475" cy="600075"/>
                <wp:effectExtent l="0" t="0" r="28575" b="28575"/>
                <wp:wrapNone/>
                <wp:docPr id="64" name="角丸四角形 64"/>
                <wp:cNvGraphicFramePr/>
                <a:graphic xmlns:a="http://schemas.openxmlformats.org/drawingml/2006/main">
                  <a:graphicData uri="http://schemas.microsoft.com/office/word/2010/wordprocessingShape">
                    <wps:wsp>
                      <wps:cNvSpPr/>
                      <wps:spPr>
                        <a:xfrm>
                          <a:off x="0" y="0"/>
                          <a:ext cx="1133475" cy="6000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695FF2" w:rsidRDefault="00695FF2" w:rsidP="00695FF2">
                            <w:pPr>
                              <w:spacing w:line="240" w:lineRule="exact"/>
                              <w:jc w:val="left"/>
                              <w:rPr>
                                <w:color w:val="000000" w:themeColor="text1"/>
                                <w:sz w:val="18"/>
                              </w:rPr>
                            </w:pPr>
                            <w:r>
                              <w:rPr>
                                <w:rFonts w:hint="eastAsia"/>
                                <w:color w:val="000000" w:themeColor="text1"/>
                                <w:sz w:val="18"/>
                              </w:rPr>
                              <w:t>⑧ 事業者から市へ</w:t>
                            </w:r>
                          </w:p>
                          <w:p w:rsidR="00695FF2" w:rsidRDefault="00695FF2" w:rsidP="00695FF2">
                            <w:pPr>
                              <w:spacing w:line="240" w:lineRule="exact"/>
                              <w:jc w:val="left"/>
                              <w:rPr>
                                <w:color w:val="000000" w:themeColor="text1"/>
                                <w:sz w:val="18"/>
                              </w:rPr>
                            </w:pPr>
                            <w:r>
                              <w:rPr>
                                <w:rFonts w:hint="eastAsia"/>
                                <w:color w:val="000000" w:themeColor="text1"/>
                                <w:sz w:val="18"/>
                              </w:rPr>
                              <w:t>検査結果(*)を報告</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BDECE" id="角丸四角形 64" o:spid="_x0000_s1060" style="position:absolute;margin-left:153.35pt;margin-top:82.75pt;width:89.25pt;height:47.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" fillcolor="window" strokecolor="#41719c" strokeweight="1pt">
                <v:stroke joinstyle="miter"/>
                <v:textbox inset="1mm,,1mm">
                  <w:txbxContent>
                    <w:p w:rsidR="00695FF2" w:rsidRDefault="00695FF2" w:rsidP="00695FF2">
                      <w:pPr>
                        <w:spacing w:line="240" w:lineRule="exact"/>
                        <w:jc w:val="left"/>
                        <w:rPr>
                          <w:color w:val="000000" w:themeColor="text1"/>
                          <w:sz w:val="18"/>
                        </w:rPr>
                      </w:pPr>
                      <w:r>
                        <w:rPr>
                          <w:rFonts w:hint="eastAsia"/>
                          <w:color w:val="000000" w:themeColor="text1"/>
                          <w:sz w:val="18"/>
                        </w:rPr>
                        <w:t>⑧ 事業者から市へ</w:t>
                      </w:r>
                    </w:p>
                    <w:p w:rsidR="00695FF2" w:rsidRDefault="00695FF2" w:rsidP="00695FF2">
                      <w:pPr>
                        <w:spacing w:line="240" w:lineRule="exact"/>
                        <w:jc w:val="left"/>
                        <w:rPr>
                          <w:rFonts w:hint="eastAsia"/>
                          <w:color w:val="000000" w:themeColor="text1"/>
                          <w:sz w:val="18"/>
                        </w:rPr>
                      </w:pPr>
                      <w:r>
                        <w:rPr>
                          <w:rFonts w:hint="eastAsia"/>
                          <w:color w:val="000000" w:themeColor="text1"/>
                          <w:sz w:val="18"/>
                        </w:rPr>
                        <w:t>検査結果(*)を報告</w:t>
                      </w:r>
                    </w:p>
                  </w:txbxContent>
                </v:textbox>
              </v:roundrect>
            </w:pict>
          </mc:Fallback>
        </mc:AlternateContent>
      </w:r>
      <w:r w:rsidRPr="00695FF2">
        <w:rPr>
          <w:rFonts w:hAnsi="游明朝" w:cs="Times New Roman" w:hint="eastAsia"/>
          <w:noProof/>
        </w:rPr>
        <mc:AlternateContent>
          <mc:Choice Requires="wps">
            <w:drawing>
              <wp:anchor distT="0" distB="0" distL="114300" distR="114300" simplePos="0" relativeHeight="251763712" behindDoc="0" locked="0" layoutInCell="1" allowOverlap="1" wp14:anchorId="7B6F69D7" wp14:editId="69D7F241">
                <wp:simplePos x="0" y="0"/>
                <wp:positionH relativeFrom="column">
                  <wp:posOffset>3357245</wp:posOffset>
                </wp:positionH>
                <wp:positionV relativeFrom="paragraph">
                  <wp:posOffset>1047115</wp:posOffset>
                </wp:positionV>
                <wp:extent cx="1389380" cy="600075"/>
                <wp:effectExtent l="0" t="0" r="20320" b="28575"/>
                <wp:wrapNone/>
                <wp:docPr id="65" name="角丸四角形 65"/>
                <wp:cNvGraphicFramePr/>
                <a:graphic xmlns:a="http://schemas.openxmlformats.org/drawingml/2006/main">
                  <a:graphicData uri="http://schemas.microsoft.com/office/word/2010/wordprocessingShape">
                    <wps:wsp>
                      <wps:cNvSpPr/>
                      <wps:spPr>
                        <a:xfrm>
                          <a:off x="0" y="0"/>
                          <a:ext cx="1389380" cy="600075"/>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695FF2" w:rsidRDefault="00695FF2" w:rsidP="00695FF2">
                            <w:pPr>
                              <w:spacing w:line="240" w:lineRule="exact"/>
                              <w:jc w:val="left"/>
                              <w:rPr>
                                <w:color w:val="000000" w:themeColor="text1"/>
                                <w:sz w:val="18"/>
                              </w:rPr>
                            </w:pPr>
                            <w:r>
                              <w:rPr>
                                <w:rFonts w:hint="eastAsia"/>
                                <w:color w:val="000000" w:themeColor="text1"/>
                                <w:sz w:val="18"/>
                              </w:rPr>
                              <w:t>⑨ 事業者から医療機関へ検査費用等の支払い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6F69D7" id="角丸四角形 65" o:spid="_x0000_s1061" style="position:absolute;margin-left:264.35pt;margin-top:82.45pt;width:109.4pt;height:47.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" fillcolor="window" strokecolor="#41719c" strokeweight="1pt">
                <v:stroke joinstyle="miter"/>
                <v:textbox inset="1mm,,1mm">
                  <w:txbxContent>
                    <w:p w:rsidR="00695FF2" w:rsidRDefault="00695FF2" w:rsidP="00695FF2">
                      <w:pPr>
                        <w:spacing w:line="240" w:lineRule="exact"/>
                        <w:jc w:val="left"/>
                        <w:rPr>
                          <w:color w:val="000000" w:themeColor="text1"/>
                          <w:sz w:val="18"/>
                        </w:rPr>
                      </w:pPr>
                      <w:r>
                        <w:rPr>
                          <w:rFonts w:hint="eastAsia"/>
                          <w:color w:val="000000" w:themeColor="text1"/>
                          <w:sz w:val="18"/>
                        </w:rPr>
                        <w:t>⑨ 事業者から医療機関へ検査費用等の支払い</w:t>
                      </w:r>
                    </w:p>
                  </w:txbxContent>
                </v:textbox>
              </v:roundrect>
            </w:pict>
          </mc:Fallback>
        </mc:AlternateContent>
      </w:r>
      <w:r w:rsidRPr="00695FF2">
        <w:rPr>
          <w:rFonts w:hAnsi="游明朝" w:cs="Times New Roman" w:hint="eastAsia"/>
          <w:noProof/>
        </w:rPr>
        <mc:AlternateContent>
          <mc:Choice Requires="wps">
            <w:drawing>
              <wp:anchor distT="0" distB="0" distL="114300" distR="114300" simplePos="0" relativeHeight="251764736" behindDoc="0" locked="0" layoutInCell="1" allowOverlap="1" wp14:anchorId="7C3C4853" wp14:editId="1EC8F4FA">
                <wp:simplePos x="0" y="0"/>
                <wp:positionH relativeFrom="column">
                  <wp:posOffset>8524240</wp:posOffset>
                </wp:positionH>
                <wp:positionV relativeFrom="paragraph">
                  <wp:posOffset>739140</wp:posOffset>
                </wp:positionV>
                <wp:extent cx="0" cy="139065"/>
                <wp:effectExtent l="0" t="0" r="19050" b="32385"/>
                <wp:wrapNone/>
                <wp:docPr id="85" name="直線コネクタ 85"/>
                <wp:cNvGraphicFramePr/>
                <a:graphic xmlns:a="http://schemas.openxmlformats.org/drawingml/2006/main">
                  <a:graphicData uri="http://schemas.microsoft.com/office/word/2010/wordprocessingShape">
                    <wps:wsp>
                      <wps:cNvCnPr/>
                      <wps:spPr>
                        <a:xfrm>
                          <a:off x="0" y="0"/>
                          <a:ext cx="0" cy="13843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C05D8CD" id="直線コネクタ 85"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71.2pt,58.2pt" to="671.2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" strokecolor="#5b9bd5" strokeweight=".5pt">
                <v:stroke joinstyle="miter"/>
              </v:line>
            </w:pict>
          </mc:Fallback>
        </mc:AlternateContent>
      </w:r>
      <w:r w:rsidRPr="00695FF2">
        <w:rPr>
          <w:rFonts w:hAnsi="游明朝" w:cs="Times New Roman" w:hint="eastAsia"/>
          <w:noProof/>
        </w:rPr>
        <mc:AlternateContent>
          <mc:Choice Requires="wps">
            <w:drawing>
              <wp:anchor distT="0" distB="0" distL="114300" distR="114300" simplePos="0" relativeHeight="251765760" behindDoc="0" locked="0" layoutInCell="1" allowOverlap="1" wp14:anchorId="2FAF95A9" wp14:editId="26F68A1D">
                <wp:simplePos x="0" y="0"/>
                <wp:positionH relativeFrom="column">
                  <wp:posOffset>270510</wp:posOffset>
                </wp:positionH>
                <wp:positionV relativeFrom="paragraph">
                  <wp:posOffset>878205</wp:posOffset>
                </wp:positionV>
                <wp:extent cx="8255635" cy="0"/>
                <wp:effectExtent l="0" t="0" r="12065" b="19050"/>
                <wp:wrapNone/>
                <wp:docPr id="86" name="直線コネクタ 86"/>
                <wp:cNvGraphicFramePr/>
                <a:graphic xmlns:a="http://schemas.openxmlformats.org/drawingml/2006/main">
                  <a:graphicData uri="http://schemas.microsoft.com/office/word/2010/wordprocessingShape">
                    <wps:wsp>
                      <wps:cNvCnPr/>
                      <wps:spPr>
                        <a:xfrm flipH="1">
                          <a:off x="0" y="0"/>
                          <a:ext cx="825563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3DC2A92" id="直線コネクタ 86" o:spid="_x0000_s1026" style="position:absolute;left:0;text-align:left;flip:x;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1.3pt,69.15pt" to="671.3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" strokecolor="#5b9bd5" strokeweight=".5pt">
                <v:stroke joinstyle="miter"/>
              </v:line>
            </w:pict>
          </mc:Fallback>
        </mc:AlternateContent>
      </w:r>
      <w:r w:rsidRPr="00695FF2">
        <w:rPr>
          <w:rFonts w:hAnsi="游明朝" w:cs="Times New Roman" w:hint="eastAsia"/>
          <w:noProof/>
        </w:rPr>
        <mc:AlternateContent>
          <mc:Choice Requires="wps">
            <w:drawing>
              <wp:anchor distT="0" distB="0" distL="114300" distR="114300" simplePos="0" relativeHeight="251766784" behindDoc="0" locked="0" layoutInCell="1" allowOverlap="1" wp14:anchorId="7E0D3175" wp14:editId="228D6316">
                <wp:simplePos x="0" y="0"/>
                <wp:positionH relativeFrom="column">
                  <wp:posOffset>268605</wp:posOffset>
                </wp:positionH>
                <wp:positionV relativeFrom="paragraph">
                  <wp:posOffset>878205</wp:posOffset>
                </wp:positionV>
                <wp:extent cx="0" cy="478790"/>
                <wp:effectExtent l="0" t="0" r="19050" b="35560"/>
                <wp:wrapNone/>
                <wp:docPr id="87" name="直線コネクタ 87"/>
                <wp:cNvGraphicFramePr/>
                <a:graphic xmlns:a="http://schemas.openxmlformats.org/drawingml/2006/main">
                  <a:graphicData uri="http://schemas.microsoft.com/office/word/2010/wordprocessingShape">
                    <wps:wsp>
                      <wps:cNvCnPr/>
                      <wps:spPr>
                        <a:xfrm>
                          <a:off x="0" y="0"/>
                          <a:ext cx="0" cy="47879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138EF324" id="直線コネクタ 87"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1.15pt,69.15pt" to="21.15pt,1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" strokecolor="#5b9bd5" strokeweight=".5pt">
                <v:stroke joinstyle="miter"/>
              </v:line>
            </w:pict>
          </mc:Fallback>
        </mc:AlternateContent>
      </w:r>
      <w:r w:rsidRPr="00695FF2">
        <w:rPr>
          <w:rFonts w:hAnsi="游明朝" w:cs="Times New Roman" w:hint="eastAsia"/>
          <w:noProof/>
        </w:rPr>
        <mc:AlternateContent>
          <mc:Choice Requires="wps">
            <w:drawing>
              <wp:anchor distT="0" distB="0" distL="114300" distR="114300" simplePos="0" relativeHeight="251767808" behindDoc="0" locked="0" layoutInCell="1" allowOverlap="1" wp14:anchorId="5B2F5721" wp14:editId="57721BF5">
                <wp:simplePos x="0" y="0"/>
                <wp:positionH relativeFrom="column">
                  <wp:posOffset>267335</wp:posOffset>
                </wp:positionH>
                <wp:positionV relativeFrom="paragraph">
                  <wp:posOffset>1353820</wp:posOffset>
                </wp:positionV>
                <wp:extent cx="210820" cy="3810"/>
                <wp:effectExtent l="0" t="76200" r="17780" b="91440"/>
                <wp:wrapNone/>
                <wp:docPr id="88" name="直線矢印コネクタ 88"/>
                <wp:cNvGraphicFramePr/>
                <a:graphic xmlns:a="http://schemas.openxmlformats.org/drawingml/2006/main">
                  <a:graphicData uri="http://schemas.microsoft.com/office/word/2010/wordprocessingShape">
                    <wps:wsp>
                      <wps:cNvCnPr/>
                      <wps:spPr>
                        <a:xfrm flipV="1">
                          <a:off x="0" y="0"/>
                          <a:ext cx="210820" cy="381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type w14:anchorId="64D90E68" id="_x0000_t32" coordsize="21600,21600" o:spt="32" o:oned="t" path="m,l21600,21600e" filled="f">
                <v:path arrowok="t" fillok="f" o:connecttype="none"/>
                <o:lock v:ext="edit" shapetype="t"/>
              </v:shapetype>
              <v:shape id="直線矢印コネクタ 88" o:spid="_x0000_s1026" type="#_x0000_t32" style="position:absolute;left:0;text-align:left;margin-left:21.05pt;margin-top:106.6pt;width:16.6pt;height:.3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" strokecolor="#5b9bd5" strokeweight=".5pt">
                <v:stroke endarrow="block" joinstyle="miter"/>
              </v:shape>
            </w:pict>
          </mc:Fallback>
        </mc:AlternateContent>
      </w:r>
      <w:r w:rsidRPr="00695FF2">
        <w:rPr>
          <w:rFonts w:hAnsi="游明朝" w:cs="Times New Roman" w:hint="eastAsia"/>
          <w:noProof/>
        </w:rPr>
        <mc:AlternateContent>
          <mc:Choice Requires="wps">
            <w:drawing>
              <wp:anchor distT="0" distB="0" distL="114300" distR="114300" simplePos="0" relativeHeight="251768832" behindDoc="0" locked="0" layoutInCell="1" allowOverlap="1" wp14:anchorId="422E701E" wp14:editId="5CFD4BBE">
                <wp:simplePos x="0" y="0"/>
                <wp:positionH relativeFrom="column">
                  <wp:posOffset>1376680</wp:posOffset>
                </wp:positionH>
                <wp:positionV relativeFrom="paragraph">
                  <wp:posOffset>403225</wp:posOffset>
                </wp:positionV>
                <wp:extent cx="246380" cy="0"/>
                <wp:effectExtent l="0" t="76200" r="20320" b="95250"/>
                <wp:wrapNone/>
                <wp:docPr id="89" name="直線矢印コネクタ 89"/>
                <wp:cNvGraphicFramePr/>
                <a:graphic xmlns:a="http://schemas.openxmlformats.org/drawingml/2006/main">
                  <a:graphicData uri="http://schemas.microsoft.com/office/word/2010/wordprocessingShape">
                    <wps:wsp>
                      <wps:cNvCnPr/>
                      <wps:spPr>
                        <a:xfrm>
                          <a:off x="0" y="0"/>
                          <a:ext cx="24638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51FCB68" id="直線矢印コネクタ 89" o:spid="_x0000_s1026" type="#_x0000_t32" style="position:absolute;left:0;text-align:left;margin-left:108.4pt;margin-top:31.75pt;width:19.4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" strokecolor="#5b9bd5" strokeweight=".5pt">
                <v:stroke endarrow="block" joinstyle="miter"/>
              </v:shape>
            </w:pict>
          </mc:Fallback>
        </mc:AlternateContent>
      </w:r>
      <w:r w:rsidRPr="00695FF2">
        <w:rPr>
          <w:rFonts w:hAnsi="游明朝" w:cs="Times New Roman" w:hint="eastAsia"/>
          <w:noProof/>
        </w:rPr>
        <mc:AlternateContent>
          <mc:Choice Requires="wps">
            <w:drawing>
              <wp:anchor distT="0" distB="0" distL="114300" distR="114300" simplePos="0" relativeHeight="251769856" behindDoc="0" locked="0" layoutInCell="1" allowOverlap="1" wp14:anchorId="0A9014A8" wp14:editId="0542400A">
                <wp:simplePos x="0" y="0"/>
                <wp:positionH relativeFrom="column">
                  <wp:posOffset>3123565</wp:posOffset>
                </wp:positionH>
                <wp:positionV relativeFrom="paragraph">
                  <wp:posOffset>403225</wp:posOffset>
                </wp:positionV>
                <wp:extent cx="246380" cy="0"/>
                <wp:effectExtent l="0" t="76200" r="20320" b="95250"/>
                <wp:wrapNone/>
                <wp:docPr id="90" name="直線矢印コネクタ 90"/>
                <wp:cNvGraphicFramePr/>
                <a:graphic xmlns:a="http://schemas.openxmlformats.org/drawingml/2006/main">
                  <a:graphicData uri="http://schemas.microsoft.com/office/word/2010/wordprocessingShape">
                    <wps:wsp>
                      <wps:cNvCnPr/>
                      <wps:spPr>
                        <a:xfrm>
                          <a:off x="0" y="0"/>
                          <a:ext cx="24638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9424968" id="直線矢印コネクタ 90" o:spid="_x0000_s1026" type="#_x0000_t32" style="position:absolute;left:0;text-align:left;margin-left:245.95pt;margin-top:31.75pt;width:19.4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" strokecolor="#5b9bd5" strokeweight=".5pt">
                <v:stroke endarrow="block" joinstyle="miter"/>
              </v:shape>
            </w:pict>
          </mc:Fallback>
        </mc:AlternateContent>
      </w:r>
      <w:r w:rsidRPr="00695FF2">
        <w:rPr>
          <w:rFonts w:hAnsi="游明朝" w:cs="Times New Roman" w:hint="eastAsia"/>
          <w:noProof/>
        </w:rPr>
        <mc:AlternateContent>
          <mc:Choice Requires="wps">
            <w:drawing>
              <wp:anchor distT="0" distB="0" distL="114300" distR="114300" simplePos="0" relativeHeight="251770880" behindDoc="0" locked="0" layoutInCell="1" allowOverlap="1" wp14:anchorId="547517C5" wp14:editId="33FE2515">
                <wp:simplePos x="0" y="0"/>
                <wp:positionH relativeFrom="column">
                  <wp:posOffset>4771390</wp:posOffset>
                </wp:positionH>
                <wp:positionV relativeFrom="paragraph">
                  <wp:posOffset>407670</wp:posOffset>
                </wp:positionV>
                <wp:extent cx="246380" cy="0"/>
                <wp:effectExtent l="0" t="76200" r="20320" b="95250"/>
                <wp:wrapNone/>
                <wp:docPr id="91" name="直線矢印コネクタ 91"/>
                <wp:cNvGraphicFramePr/>
                <a:graphic xmlns:a="http://schemas.openxmlformats.org/drawingml/2006/main">
                  <a:graphicData uri="http://schemas.microsoft.com/office/word/2010/wordprocessingShape">
                    <wps:wsp>
                      <wps:cNvCnPr/>
                      <wps:spPr>
                        <a:xfrm>
                          <a:off x="0" y="0"/>
                          <a:ext cx="24638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6634D85" id="直線矢印コネクタ 91" o:spid="_x0000_s1026" type="#_x0000_t32" style="position:absolute;left:0;text-align:left;margin-left:375.7pt;margin-top:32.1pt;width:19.4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" strokecolor="#5b9bd5" strokeweight=".5pt">
                <v:stroke endarrow="block" joinstyle="miter"/>
              </v:shape>
            </w:pict>
          </mc:Fallback>
        </mc:AlternateContent>
      </w:r>
      <w:r w:rsidRPr="00695FF2">
        <w:rPr>
          <w:rFonts w:hAnsi="游明朝" w:cs="Times New Roman" w:hint="eastAsia"/>
          <w:noProof/>
        </w:rPr>
        <mc:AlternateContent>
          <mc:Choice Requires="wps">
            <w:drawing>
              <wp:anchor distT="0" distB="0" distL="114300" distR="114300" simplePos="0" relativeHeight="251771904" behindDoc="0" locked="0" layoutInCell="1" allowOverlap="1" wp14:anchorId="2B1DB6E3" wp14:editId="1B87913B">
                <wp:simplePos x="0" y="0"/>
                <wp:positionH relativeFrom="column">
                  <wp:posOffset>5997575</wp:posOffset>
                </wp:positionH>
                <wp:positionV relativeFrom="paragraph">
                  <wp:posOffset>408305</wp:posOffset>
                </wp:positionV>
                <wp:extent cx="246380" cy="0"/>
                <wp:effectExtent l="0" t="76200" r="20320" b="95250"/>
                <wp:wrapNone/>
                <wp:docPr id="92" name="直線矢印コネクタ 92"/>
                <wp:cNvGraphicFramePr/>
                <a:graphic xmlns:a="http://schemas.openxmlformats.org/drawingml/2006/main">
                  <a:graphicData uri="http://schemas.microsoft.com/office/word/2010/wordprocessingShape">
                    <wps:wsp>
                      <wps:cNvCnPr/>
                      <wps:spPr>
                        <a:xfrm>
                          <a:off x="0" y="0"/>
                          <a:ext cx="24638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09B57B4" id="直線矢印コネクタ 92" o:spid="_x0000_s1026" type="#_x0000_t32" style="position:absolute;left:0;text-align:left;margin-left:472.25pt;margin-top:32.15pt;width:19.4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" strokecolor="#5b9bd5" strokeweight=".5pt">
                <v:stroke endarrow="block" joinstyle="miter"/>
              </v:shape>
            </w:pict>
          </mc:Fallback>
        </mc:AlternateContent>
      </w:r>
      <w:r w:rsidRPr="00695FF2">
        <w:rPr>
          <w:rFonts w:hAnsi="游明朝" w:cs="Times New Roman" w:hint="eastAsia"/>
          <w:noProof/>
        </w:rPr>
        <mc:AlternateContent>
          <mc:Choice Requires="wps">
            <w:drawing>
              <wp:anchor distT="0" distB="0" distL="114300" distR="114300" simplePos="0" relativeHeight="251772928" behindDoc="0" locked="0" layoutInCell="1" allowOverlap="1" wp14:anchorId="2DFDDF88" wp14:editId="212AB108">
                <wp:simplePos x="0" y="0"/>
                <wp:positionH relativeFrom="column">
                  <wp:posOffset>7463790</wp:posOffset>
                </wp:positionH>
                <wp:positionV relativeFrom="paragraph">
                  <wp:posOffset>408940</wp:posOffset>
                </wp:positionV>
                <wp:extent cx="246380" cy="0"/>
                <wp:effectExtent l="0" t="76200" r="20320" b="95250"/>
                <wp:wrapNone/>
                <wp:docPr id="93" name="直線矢印コネクタ 93"/>
                <wp:cNvGraphicFramePr/>
                <a:graphic xmlns:a="http://schemas.openxmlformats.org/drawingml/2006/main">
                  <a:graphicData uri="http://schemas.microsoft.com/office/word/2010/wordprocessingShape">
                    <wps:wsp>
                      <wps:cNvCnPr/>
                      <wps:spPr>
                        <a:xfrm>
                          <a:off x="0" y="0"/>
                          <a:ext cx="24638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3A3431B" id="直線矢印コネクタ 93" o:spid="_x0000_s1026" type="#_x0000_t32" style="position:absolute;left:0;text-align:left;margin-left:587.7pt;margin-top:32.2pt;width:19.4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" strokecolor="#5b9bd5" strokeweight=".5pt">
                <v:stroke endarrow="block" joinstyle="miter"/>
              </v:shape>
            </w:pict>
          </mc:Fallback>
        </mc:AlternateContent>
      </w:r>
      <w:r w:rsidRPr="00695FF2">
        <w:rPr>
          <w:rFonts w:hAnsi="游明朝" w:cs="Times New Roman" w:hint="eastAsia"/>
          <w:noProof/>
        </w:rPr>
        <mc:AlternateContent>
          <mc:Choice Requires="wps">
            <w:drawing>
              <wp:anchor distT="0" distB="0" distL="114300" distR="114300" simplePos="0" relativeHeight="251773952" behindDoc="0" locked="0" layoutInCell="1" allowOverlap="1" wp14:anchorId="7F753FAA" wp14:editId="7B1F062B">
                <wp:simplePos x="0" y="0"/>
                <wp:positionH relativeFrom="column">
                  <wp:posOffset>1693545</wp:posOffset>
                </wp:positionH>
                <wp:positionV relativeFrom="paragraph">
                  <wp:posOffset>1350010</wp:posOffset>
                </wp:positionV>
                <wp:extent cx="246380" cy="0"/>
                <wp:effectExtent l="0" t="76200" r="20320" b="95250"/>
                <wp:wrapNone/>
                <wp:docPr id="94" name="直線矢印コネクタ 94"/>
                <wp:cNvGraphicFramePr/>
                <a:graphic xmlns:a="http://schemas.openxmlformats.org/drawingml/2006/main">
                  <a:graphicData uri="http://schemas.microsoft.com/office/word/2010/wordprocessingShape">
                    <wps:wsp>
                      <wps:cNvCnPr/>
                      <wps:spPr>
                        <a:xfrm>
                          <a:off x="0" y="0"/>
                          <a:ext cx="24638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2E9E5C8" id="直線矢印コネクタ 94" o:spid="_x0000_s1026" type="#_x0000_t32" style="position:absolute;left:0;text-align:left;margin-left:133.35pt;margin-top:106.3pt;width:19.4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" strokecolor="#5b9bd5" strokeweight=".5pt">
                <v:stroke endarrow="block" joinstyle="miter"/>
              </v:shape>
            </w:pict>
          </mc:Fallback>
        </mc:AlternateContent>
      </w:r>
      <w:r w:rsidRPr="00695FF2">
        <w:rPr>
          <w:rFonts w:hAnsi="游明朝" w:cs="Times New Roman" w:hint="eastAsia"/>
          <w:noProof/>
        </w:rPr>
        <mc:AlternateContent>
          <mc:Choice Requires="wps">
            <w:drawing>
              <wp:anchor distT="0" distB="0" distL="114300" distR="114300" simplePos="0" relativeHeight="251774976" behindDoc="0" locked="0" layoutInCell="1" allowOverlap="1" wp14:anchorId="5018661A" wp14:editId="5E2ED654">
                <wp:simplePos x="0" y="0"/>
                <wp:positionH relativeFrom="column">
                  <wp:posOffset>3094355</wp:posOffset>
                </wp:positionH>
                <wp:positionV relativeFrom="paragraph">
                  <wp:posOffset>1344930</wp:posOffset>
                </wp:positionV>
                <wp:extent cx="246380" cy="0"/>
                <wp:effectExtent l="0" t="76200" r="20320" b="95250"/>
                <wp:wrapNone/>
                <wp:docPr id="95" name="直線矢印コネクタ 95"/>
                <wp:cNvGraphicFramePr/>
                <a:graphic xmlns:a="http://schemas.openxmlformats.org/drawingml/2006/main">
                  <a:graphicData uri="http://schemas.microsoft.com/office/word/2010/wordprocessingShape">
                    <wps:wsp>
                      <wps:cNvCnPr/>
                      <wps:spPr>
                        <a:xfrm>
                          <a:off x="0" y="0"/>
                          <a:ext cx="24638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6C03681" id="直線矢印コネクタ 95" o:spid="_x0000_s1026" type="#_x0000_t32" style="position:absolute;left:0;text-align:left;margin-left:243.65pt;margin-top:105.9pt;width:19.4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" strokecolor="#5b9bd5" strokeweight=".5pt">
                <v:stroke endarrow="block" joinstyle="miter"/>
              </v:shape>
            </w:pict>
          </mc:Fallback>
        </mc:AlternateContent>
      </w:r>
      <w:r w:rsidRPr="00695FF2">
        <w:rPr>
          <w:rFonts w:hAnsi="游明朝" w:cs="Times New Roman" w:hint="eastAsia"/>
          <w:noProof/>
        </w:rPr>
        <mc:AlternateContent>
          <mc:Choice Requires="wps">
            <w:drawing>
              <wp:anchor distT="0" distB="0" distL="114300" distR="114300" simplePos="0" relativeHeight="251776000" behindDoc="0" locked="0" layoutInCell="1" allowOverlap="1" wp14:anchorId="5311CB56" wp14:editId="0073F79B">
                <wp:simplePos x="0" y="0"/>
                <wp:positionH relativeFrom="column">
                  <wp:posOffset>4760595</wp:posOffset>
                </wp:positionH>
                <wp:positionV relativeFrom="paragraph">
                  <wp:posOffset>1346200</wp:posOffset>
                </wp:positionV>
                <wp:extent cx="246380" cy="0"/>
                <wp:effectExtent l="0" t="76200" r="20320" b="95250"/>
                <wp:wrapNone/>
                <wp:docPr id="192" name="直線矢印コネクタ 192"/>
                <wp:cNvGraphicFramePr/>
                <a:graphic xmlns:a="http://schemas.openxmlformats.org/drawingml/2006/main">
                  <a:graphicData uri="http://schemas.microsoft.com/office/word/2010/wordprocessingShape">
                    <wps:wsp>
                      <wps:cNvCnPr/>
                      <wps:spPr>
                        <a:xfrm>
                          <a:off x="0" y="0"/>
                          <a:ext cx="24638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6F0F645" id="直線矢印コネクタ 192" o:spid="_x0000_s1026" type="#_x0000_t32" style="position:absolute;left:0;text-align:left;margin-left:374.85pt;margin-top:106pt;width:19.4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" strokecolor="#5b9bd5" strokeweight=".5pt">
                <v:stroke endarrow="block" joinstyle="miter"/>
              </v:shape>
            </w:pict>
          </mc:Fallback>
        </mc:AlternateContent>
      </w:r>
      <w:r w:rsidRPr="00695FF2">
        <w:rPr>
          <w:rFonts w:hAnsi="游明朝" w:cs="Times New Roman" w:hint="eastAsia"/>
          <w:noProof/>
        </w:rPr>
        <mc:AlternateContent>
          <mc:Choice Requires="wps">
            <w:drawing>
              <wp:anchor distT="0" distB="0" distL="114300" distR="114300" simplePos="0" relativeHeight="251777024" behindDoc="0" locked="0" layoutInCell="1" allowOverlap="1" wp14:anchorId="6CB27E8D" wp14:editId="06EE9907">
                <wp:simplePos x="0" y="0"/>
                <wp:positionH relativeFrom="column">
                  <wp:posOffset>5935980</wp:posOffset>
                </wp:positionH>
                <wp:positionV relativeFrom="paragraph">
                  <wp:posOffset>1342390</wp:posOffset>
                </wp:positionV>
                <wp:extent cx="246380" cy="0"/>
                <wp:effectExtent l="0" t="76200" r="20320" b="95250"/>
                <wp:wrapNone/>
                <wp:docPr id="193" name="直線矢印コネクタ 193"/>
                <wp:cNvGraphicFramePr/>
                <a:graphic xmlns:a="http://schemas.openxmlformats.org/drawingml/2006/main">
                  <a:graphicData uri="http://schemas.microsoft.com/office/word/2010/wordprocessingShape">
                    <wps:wsp>
                      <wps:cNvCnPr/>
                      <wps:spPr>
                        <a:xfrm>
                          <a:off x="0" y="0"/>
                          <a:ext cx="24638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C4BE213" id="直線矢印コネクタ 193" o:spid="_x0000_s1026" type="#_x0000_t32" style="position:absolute;left:0;text-align:left;margin-left:467.4pt;margin-top:105.7pt;width:19.4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" strokecolor="#5b9bd5" strokeweight=".5pt">
                <v:stroke endarrow="block" joinstyle="miter"/>
              </v:shape>
            </w:pict>
          </mc:Fallback>
        </mc:AlternateContent>
      </w:r>
    </w:p>
    <w:p w:rsidR="00695FF2" w:rsidRPr="00695FF2" w:rsidRDefault="00695FF2" w:rsidP="00695FF2">
      <w:pPr>
        <w:jc w:val="left"/>
        <w:rPr>
          <w:rFonts w:ascii="HG丸ｺﾞｼｯｸM-PRO" w:eastAsia="HG丸ｺﾞｼｯｸM-PRO" w:hAnsi="HG丸ｺﾞｼｯｸM-PRO" w:cs="Times New Roman"/>
        </w:rPr>
      </w:pPr>
    </w:p>
    <w:p w:rsidR="00695FF2" w:rsidRPr="00695FF2" w:rsidRDefault="00695FF2" w:rsidP="00695FF2">
      <w:pPr>
        <w:jc w:val="left"/>
        <w:rPr>
          <w:rFonts w:ascii="HG丸ｺﾞｼｯｸM-PRO" w:eastAsia="HG丸ｺﾞｼｯｸM-PRO" w:hAnsi="HG丸ｺﾞｼｯｸM-PRO" w:cs="Times New Roman"/>
        </w:rPr>
      </w:pPr>
    </w:p>
    <w:p w:rsidR="00695FF2" w:rsidRPr="00695FF2" w:rsidRDefault="00695FF2" w:rsidP="00695FF2">
      <w:pPr>
        <w:jc w:val="left"/>
        <w:rPr>
          <w:rFonts w:ascii="HG丸ｺﾞｼｯｸM-PRO" w:eastAsia="HG丸ｺﾞｼｯｸM-PRO" w:hAnsi="HG丸ｺﾞｼｯｸM-PRO" w:cs="Times New Roman"/>
          <w:kern w:val="0"/>
        </w:rPr>
      </w:pPr>
    </w:p>
    <w:p w:rsidR="00695FF2" w:rsidRPr="00695FF2" w:rsidRDefault="00695FF2" w:rsidP="00695FF2">
      <w:pPr>
        <w:jc w:val="left"/>
        <w:rPr>
          <w:rFonts w:ascii="HG丸ｺﾞｼｯｸM-PRO" w:eastAsia="HG丸ｺﾞｼｯｸM-PRO" w:hAnsi="HG丸ｺﾞｼｯｸM-PRO" w:cs="Times New Roman"/>
          <w:kern w:val="0"/>
        </w:rPr>
      </w:pPr>
    </w:p>
    <w:p w:rsidR="00695FF2" w:rsidRPr="00695FF2" w:rsidRDefault="00695FF2" w:rsidP="00695FF2">
      <w:pPr>
        <w:jc w:val="left"/>
        <w:rPr>
          <w:rFonts w:ascii="HG丸ｺﾞｼｯｸM-PRO" w:eastAsia="HG丸ｺﾞｼｯｸM-PRO" w:hAnsi="HG丸ｺﾞｼｯｸM-PRO" w:cs="Times New Roman"/>
          <w:kern w:val="0"/>
        </w:rPr>
      </w:pPr>
    </w:p>
    <w:p w:rsidR="00695FF2" w:rsidRPr="00695FF2" w:rsidRDefault="00695FF2" w:rsidP="00695FF2">
      <w:pPr>
        <w:jc w:val="left"/>
        <w:rPr>
          <w:rFonts w:ascii="HG丸ｺﾞｼｯｸM-PRO" w:eastAsia="HG丸ｺﾞｼｯｸM-PRO" w:hAnsi="HG丸ｺﾞｼｯｸM-PRO" w:cs="Times New Roman"/>
          <w:kern w:val="0"/>
        </w:rPr>
      </w:pPr>
    </w:p>
    <w:p w:rsidR="00695FF2" w:rsidRPr="00695FF2" w:rsidRDefault="00695FF2" w:rsidP="00695FF2">
      <w:pPr>
        <w:jc w:val="left"/>
        <w:rPr>
          <w:rFonts w:ascii="HG丸ｺﾞｼｯｸM-PRO" w:eastAsia="HG丸ｺﾞｼｯｸM-PRO" w:hAnsi="HG丸ｺﾞｼｯｸM-PRO" w:cs="Times New Roman"/>
          <w:kern w:val="0"/>
        </w:rPr>
      </w:pPr>
      <w:r w:rsidRPr="00695FF2">
        <w:rPr>
          <w:rFonts w:hAnsi="游明朝" w:cs="Times New Roman" w:hint="eastAsia"/>
          <w:noProof/>
        </w:rPr>
        <mc:AlternateContent>
          <mc:Choice Requires="wps">
            <w:drawing>
              <wp:anchor distT="45720" distB="45720" distL="114300" distR="114300" simplePos="0" relativeHeight="251752448" behindDoc="0" locked="0" layoutInCell="1" allowOverlap="1" wp14:anchorId="16ADDF09" wp14:editId="5D4AA2C0">
                <wp:simplePos x="0" y="0"/>
                <wp:positionH relativeFrom="column">
                  <wp:posOffset>2019300</wp:posOffset>
                </wp:positionH>
                <wp:positionV relativeFrom="paragraph">
                  <wp:posOffset>16510</wp:posOffset>
                </wp:positionV>
                <wp:extent cx="5716905" cy="320040"/>
                <wp:effectExtent l="0" t="0" r="0" b="0"/>
                <wp:wrapSquare wrapText="bothSides"/>
                <wp:docPr id="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05" cy="328930"/>
                        </a:xfrm>
                        <a:prstGeom prst="rect">
                          <a:avLst/>
                        </a:prstGeom>
                        <a:solidFill>
                          <a:srgbClr val="FFFFFF"/>
                        </a:solidFill>
                        <a:ln w="9525">
                          <a:noFill/>
                          <a:miter lim="800000"/>
                          <a:headEnd/>
                          <a:tailEnd/>
                        </a:ln>
                      </wps:spPr>
                      <wps:txbx>
                        <w:txbxContent>
                          <w:p w:rsidR="00695FF2" w:rsidRDefault="00695FF2" w:rsidP="00695FF2">
                            <w:pPr>
                              <w:rPr>
                                <w:sz w:val="16"/>
                              </w:rPr>
                            </w:pPr>
                            <w:r>
                              <w:rPr>
                                <w:rFonts w:hint="eastAsia"/>
                                <w:sz w:val="16"/>
                              </w:rPr>
                              <w:t>* 陽性判定が出た場合は、医師による保健所への発生届提出及び保健所による陽性者への対応等が行われます。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ADDF09" id="テキスト ボックス 6" o:spid="_x0000_s1062" type="#_x0000_t202" style="position:absolute;margin-left:159pt;margin-top:1.3pt;width:450.15pt;height:25.2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" stroked="f">
                <v:textbox style="mso-fit-shape-to-text:t">
                  <w:txbxContent>
                    <w:p w:rsidR="00695FF2" w:rsidRDefault="00695FF2" w:rsidP="00695FF2">
                      <w:pPr>
                        <w:rPr>
                          <w:sz w:val="16"/>
                        </w:rPr>
                      </w:pPr>
                      <w:r>
                        <w:rPr>
                          <w:rFonts w:hint="eastAsia"/>
                          <w:sz w:val="16"/>
                        </w:rPr>
                        <w:t>* 陽性判定が出た場合は、医師による保健所への発生届提出及び保健所による陽性者への対応等が行われます。</w:t>
                      </w:r>
                    </w:p>
                  </w:txbxContent>
                </v:textbox>
                <w10:wrap type="square"/>
              </v:shape>
            </w:pict>
          </mc:Fallback>
        </mc:AlternateContent>
      </w:r>
    </w:p>
    <w:p w:rsidR="00026C5E" w:rsidRDefault="00026C5E" w:rsidP="00695FF2">
      <w:pPr>
        <w:jc w:val="left"/>
        <w:rPr>
          <w:rFonts w:ascii="HG丸ｺﾞｼｯｸM-PRO" w:eastAsia="HG丸ｺﾞｼｯｸM-PRO" w:hAnsi="HG丸ｺﾞｼｯｸM-PRO" w:cs="Times New Roman"/>
        </w:rPr>
      </w:pPr>
    </w:p>
    <w:p w:rsidR="00695FF2" w:rsidRPr="00695FF2" w:rsidRDefault="00695FF2" w:rsidP="00695FF2">
      <w:pPr>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t>６．本事業活用にあたっての留意事項</w:t>
      </w:r>
    </w:p>
    <w:p w:rsidR="00695FF2" w:rsidRPr="00695FF2" w:rsidRDefault="00695FF2" w:rsidP="00695FF2">
      <w:pPr>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t xml:space="preserve">　（１）事業全般について</w:t>
      </w:r>
    </w:p>
    <w:p w:rsidR="00695FF2" w:rsidRPr="00695FF2" w:rsidRDefault="00695FF2" w:rsidP="00695FF2">
      <w:pPr>
        <w:ind w:left="951" w:hangingChars="453" w:hanging="951"/>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t xml:space="preserve">　　　・ 検査は、事業者が協力医療機関（地区医師会に所属する医療機関もしくは診療・検査医療機関に限る）又は市から紹介を受けた東久留米市医師会所属の医療機関と契約し、実施します</w:t>
      </w:r>
    </w:p>
    <w:p w:rsidR="00695FF2" w:rsidRPr="00695FF2" w:rsidRDefault="00695FF2" w:rsidP="00695FF2">
      <w:pPr>
        <w:ind w:left="951" w:hangingChars="453" w:hanging="951"/>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t xml:space="preserve">　　　・ 陽性者が発生した場合に備えて、あらかじめ事業所等</w:t>
      </w:r>
      <w:r w:rsidR="00D5422C">
        <w:rPr>
          <w:rFonts w:ascii="HG丸ｺﾞｼｯｸM-PRO" w:eastAsia="HG丸ｺﾞｼｯｸM-PRO" w:hAnsi="HG丸ｺﾞｼｯｸM-PRO" w:cs="Times New Roman" w:hint="eastAsia"/>
        </w:rPr>
        <w:t>における連絡体制や役割分担、人員体制の確保策、利用者の隔離、支援</w:t>
      </w:r>
      <w:r w:rsidRPr="00695FF2">
        <w:rPr>
          <w:rFonts w:ascii="HG丸ｺﾞｼｯｸM-PRO" w:eastAsia="HG丸ｺﾞｼｯｸM-PRO" w:hAnsi="HG丸ｺﾞｼｯｸM-PRO" w:cs="Times New Roman" w:hint="eastAsia"/>
        </w:rPr>
        <w:t>、搬送方法など必要と思われる事項を検討した上で実施してください</w:t>
      </w:r>
    </w:p>
    <w:p w:rsidR="00695FF2" w:rsidRPr="00695FF2" w:rsidRDefault="00695FF2" w:rsidP="00695FF2">
      <w:pPr>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t xml:space="preserve">　（２）対象者について</w:t>
      </w:r>
    </w:p>
    <w:p w:rsidR="00695FF2" w:rsidRPr="00695FF2" w:rsidRDefault="00695FF2" w:rsidP="00695FF2">
      <w:pPr>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t xml:space="preserve">　　　・ 症状がある方は、保険診療として医療機関を受診してください</w:t>
      </w:r>
    </w:p>
    <w:p w:rsidR="00695FF2" w:rsidRPr="00695FF2" w:rsidRDefault="00695FF2" w:rsidP="00695FF2">
      <w:pPr>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t xml:space="preserve">　　　・ 行政検査（保健所による検査）の対象となる方は、本事業の補助対象外となります</w:t>
      </w:r>
    </w:p>
    <w:p w:rsidR="00695FF2" w:rsidRPr="00695FF2" w:rsidRDefault="00695FF2" w:rsidP="00695FF2">
      <w:pPr>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t xml:space="preserve">　（３）検査の実施について</w:t>
      </w:r>
    </w:p>
    <w:p w:rsidR="00695FF2" w:rsidRPr="00695FF2" w:rsidRDefault="00695FF2" w:rsidP="00695FF2">
      <w:pPr>
        <w:ind w:left="966" w:hangingChars="460" w:hanging="966"/>
        <w:jc w:val="left"/>
        <w:rPr>
          <w:rFonts w:ascii="HG丸ｺﾞｼｯｸM-PRO" w:eastAsia="HG丸ｺﾞｼｯｸM-PRO" w:hAnsi="HG丸ｺﾞｼｯｸM-PRO" w:cs="Times New Roman"/>
        </w:rPr>
      </w:pPr>
      <w:r w:rsidRPr="00695FF2">
        <w:rPr>
          <w:rFonts w:ascii="HG丸ｺﾞｼｯｸM-PRO" w:eastAsia="HG丸ｺﾞｼｯｸM-PRO" w:hAnsi="HG丸ｺﾞｼｯｸM-PRO" w:cs="Times New Roman" w:hint="eastAsia"/>
        </w:rPr>
        <w:t xml:space="preserve">　　　・ 医師からの説明、指導を踏まえ、実施してください</w:t>
      </w:r>
    </w:p>
    <w:p w:rsidR="00BD016A" w:rsidRPr="00695FF2" w:rsidRDefault="00BD016A" w:rsidP="00695FF2">
      <w:pPr>
        <w:ind w:firstLineChars="200" w:firstLine="420"/>
        <w:jc w:val="left"/>
        <w:rPr>
          <w:rFonts w:ascii="HG丸ｺﾞｼｯｸM-PRO" w:eastAsia="HG丸ｺﾞｼｯｸM-PRO" w:hAnsi="HG丸ｺﾞｼｯｸM-PRO"/>
        </w:rPr>
      </w:pPr>
    </w:p>
    <w:sectPr w:rsidR="00BD016A" w:rsidRPr="00695FF2" w:rsidSect="00026C5E">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492" w:rsidRDefault="00AC3492" w:rsidP="006024E4">
      <w:r>
        <w:separator/>
      </w:r>
    </w:p>
  </w:endnote>
  <w:endnote w:type="continuationSeparator" w:id="0">
    <w:p w:rsidR="00AC3492" w:rsidRDefault="00AC3492" w:rsidP="0060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492" w:rsidRDefault="00AC3492" w:rsidP="006024E4">
      <w:r>
        <w:separator/>
      </w:r>
    </w:p>
  </w:footnote>
  <w:footnote w:type="continuationSeparator" w:id="0">
    <w:p w:rsidR="00AC3492" w:rsidRDefault="00AC3492" w:rsidP="00602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31960"/>
    <w:multiLevelType w:val="hybridMultilevel"/>
    <w:tmpl w:val="B4000094"/>
    <w:lvl w:ilvl="0" w:tplc="84A05260">
      <w:start w:val="2"/>
      <w:numFmt w:val="bullet"/>
      <w:lvlText w:val="・"/>
      <w:lvlJc w:val="left"/>
      <w:pPr>
        <w:ind w:left="740" w:hanging="360"/>
      </w:pPr>
      <w:rPr>
        <w:rFonts w:ascii="HG丸ｺﾞｼｯｸM-PRO" w:eastAsia="HG丸ｺﾞｼｯｸM-PRO" w:hAnsi="HG丸ｺﾞｼｯｸM-PRO" w:cstheme="minorBidi" w:hint="eastAsia"/>
        <w:sz w:val="19"/>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 w15:restartNumberingAfterBreak="0">
    <w:nsid w:val="5EAB0329"/>
    <w:multiLevelType w:val="hybridMultilevel"/>
    <w:tmpl w:val="09F65C9A"/>
    <w:lvl w:ilvl="0" w:tplc="8A18367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1DF3D72"/>
    <w:multiLevelType w:val="hybridMultilevel"/>
    <w:tmpl w:val="E98E891C"/>
    <w:lvl w:ilvl="0" w:tplc="447006CA">
      <w:start w:val="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1F5209E"/>
    <w:multiLevelType w:val="hybridMultilevel"/>
    <w:tmpl w:val="D56AF430"/>
    <w:lvl w:ilvl="0" w:tplc="447006C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574"/>
    <w:rsid w:val="00026C5E"/>
    <w:rsid w:val="0004110F"/>
    <w:rsid w:val="00054FE6"/>
    <w:rsid w:val="000835B7"/>
    <w:rsid w:val="00095292"/>
    <w:rsid w:val="00096868"/>
    <w:rsid w:val="000B2A84"/>
    <w:rsid w:val="000C22AF"/>
    <w:rsid w:val="001070C8"/>
    <w:rsid w:val="0012338F"/>
    <w:rsid w:val="0012694C"/>
    <w:rsid w:val="001559CB"/>
    <w:rsid w:val="001652B2"/>
    <w:rsid w:val="00182FF1"/>
    <w:rsid w:val="001A1AD1"/>
    <w:rsid w:val="001A6DE3"/>
    <w:rsid w:val="001B364F"/>
    <w:rsid w:val="001C1B72"/>
    <w:rsid w:val="001E1C4A"/>
    <w:rsid w:val="001E6498"/>
    <w:rsid w:val="00201D45"/>
    <w:rsid w:val="00207B8C"/>
    <w:rsid w:val="002240F9"/>
    <w:rsid w:val="00231CE6"/>
    <w:rsid w:val="002456C3"/>
    <w:rsid w:val="002459A5"/>
    <w:rsid w:val="00252F83"/>
    <w:rsid w:val="002835AA"/>
    <w:rsid w:val="002A0FAF"/>
    <w:rsid w:val="002A5FA5"/>
    <w:rsid w:val="002B37D7"/>
    <w:rsid w:val="002B5A87"/>
    <w:rsid w:val="002D504D"/>
    <w:rsid w:val="002F7399"/>
    <w:rsid w:val="00321E7B"/>
    <w:rsid w:val="00327DF9"/>
    <w:rsid w:val="0033212C"/>
    <w:rsid w:val="003816A2"/>
    <w:rsid w:val="003A187E"/>
    <w:rsid w:val="003A3B2C"/>
    <w:rsid w:val="003B14E4"/>
    <w:rsid w:val="003B6A0D"/>
    <w:rsid w:val="003D5229"/>
    <w:rsid w:val="003E6781"/>
    <w:rsid w:val="003F29E0"/>
    <w:rsid w:val="00404CDD"/>
    <w:rsid w:val="00415F4A"/>
    <w:rsid w:val="00427CCD"/>
    <w:rsid w:val="00443566"/>
    <w:rsid w:val="00445148"/>
    <w:rsid w:val="0044556E"/>
    <w:rsid w:val="00463A62"/>
    <w:rsid w:val="004648E2"/>
    <w:rsid w:val="0047363D"/>
    <w:rsid w:val="00475813"/>
    <w:rsid w:val="004937FE"/>
    <w:rsid w:val="004A651C"/>
    <w:rsid w:val="004D201E"/>
    <w:rsid w:val="004D3CC1"/>
    <w:rsid w:val="004D68A1"/>
    <w:rsid w:val="004F680B"/>
    <w:rsid w:val="005338FE"/>
    <w:rsid w:val="005459E9"/>
    <w:rsid w:val="00555EA9"/>
    <w:rsid w:val="0056760B"/>
    <w:rsid w:val="00572814"/>
    <w:rsid w:val="00583873"/>
    <w:rsid w:val="0058742E"/>
    <w:rsid w:val="00591CE6"/>
    <w:rsid w:val="00594805"/>
    <w:rsid w:val="005978EF"/>
    <w:rsid w:val="005B042D"/>
    <w:rsid w:val="005E115B"/>
    <w:rsid w:val="005F0574"/>
    <w:rsid w:val="005F28EA"/>
    <w:rsid w:val="005F733A"/>
    <w:rsid w:val="006024E4"/>
    <w:rsid w:val="0061171C"/>
    <w:rsid w:val="0064794D"/>
    <w:rsid w:val="00663428"/>
    <w:rsid w:val="00695FF2"/>
    <w:rsid w:val="00717863"/>
    <w:rsid w:val="00720047"/>
    <w:rsid w:val="007250DF"/>
    <w:rsid w:val="0072620C"/>
    <w:rsid w:val="00744932"/>
    <w:rsid w:val="007637A6"/>
    <w:rsid w:val="0078015C"/>
    <w:rsid w:val="007820C0"/>
    <w:rsid w:val="007868DB"/>
    <w:rsid w:val="007C17E0"/>
    <w:rsid w:val="007C2BD5"/>
    <w:rsid w:val="007E688E"/>
    <w:rsid w:val="007F2BA6"/>
    <w:rsid w:val="008112C9"/>
    <w:rsid w:val="00821563"/>
    <w:rsid w:val="00827D19"/>
    <w:rsid w:val="008327D3"/>
    <w:rsid w:val="00835885"/>
    <w:rsid w:val="00842313"/>
    <w:rsid w:val="008475B5"/>
    <w:rsid w:val="0086114C"/>
    <w:rsid w:val="008640B4"/>
    <w:rsid w:val="008723F7"/>
    <w:rsid w:val="008737BB"/>
    <w:rsid w:val="00874EBC"/>
    <w:rsid w:val="00890804"/>
    <w:rsid w:val="008A77F4"/>
    <w:rsid w:val="008B3EFF"/>
    <w:rsid w:val="008D032A"/>
    <w:rsid w:val="008D1257"/>
    <w:rsid w:val="008F7901"/>
    <w:rsid w:val="009016F0"/>
    <w:rsid w:val="00902A2A"/>
    <w:rsid w:val="00924C5C"/>
    <w:rsid w:val="0094425D"/>
    <w:rsid w:val="00952CFD"/>
    <w:rsid w:val="00962912"/>
    <w:rsid w:val="009705CA"/>
    <w:rsid w:val="00982D8F"/>
    <w:rsid w:val="0098598C"/>
    <w:rsid w:val="009878CD"/>
    <w:rsid w:val="009A4BCE"/>
    <w:rsid w:val="009B1DFD"/>
    <w:rsid w:val="009F0CE8"/>
    <w:rsid w:val="00A6078F"/>
    <w:rsid w:val="00A75C8E"/>
    <w:rsid w:val="00A76F1D"/>
    <w:rsid w:val="00AA6B97"/>
    <w:rsid w:val="00AA7217"/>
    <w:rsid w:val="00AC3492"/>
    <w:rsid w:val="00AC599E"/>
    <w:rsid w:val="00AC7E2E"/>
    <w:rsid w:val="00AE307B"/>
    <w:rsid w:val="00AF6BDF"/>
    <w:rsid w:val="00B06282"/>
    <w:rsid w:val="00B142AF"/>
    <w:rsid w:val="00B2598F"/>
    <w:rsid w:val="00B40F31"/>
    <w:rsid w:val="00B57752"/>
    <w:rsid w:val="00B60ECC"/>
    <w:rsid w:val="00BA3947"/>
    <w:rsid w:val="00BA5DD9"/>
    <w:rsid w:val="00BA707C"/>
    <w:rsid w:val="00BD016A"/>
    <w:rsid w:val="00BD5203"/>
    <w:rsid w:val="00BD5D77"/>
    <w:rsid w:val="00BE318F"/>
    <w:rsid w:val="00BE536F"/>
    <w:rsid w:val="00C033FC"/>
    <w:rsid w:val="00C14F63"/>
    <w:rsid w:val="00C4126E"/>
    <w:rsid w:val="00C56C87"/>
    <w:rsid w:val="00C7435A"/>
    <w:rsid w:val="00C91702"/>
    <w:rsid w:val="00C97ED1"/>
    <w:rsid w:val="00CA67FA"/>
    <w:rsid w:val="00CC3A48"/>
    <w:rsid w:val="00CE18F4"/>
    <w:rsid w:val="00CF1254"/>
    <w:rsid w:val="00CF593A"/>
    <w:rsid w:val="00D1234F"/>
    <w:rsid w:val="00D231E8"/>
    <w:rsid w:val="00D34566"/>
    <w:rsid w:val="00D35FFE"/>
    <w:rsid w:val="00D434CD"/>
    <w:rsid w:val="00D5422C"/>
    <w:rsid w:val="00D545E9"/>
    <w:rsid w:val="00D65184"/>
    <w:rsid w:val="00D7778A"/>
    <w:rsid w:val="00D84F55"/>
    <w:rsid w:val="00D85C43"/>
    <w:rsid w:val="00DB6911"/>
    <w:rsid w:val="00DC5FF9"/>
    <w:rsid w:val="00DD7524"/>
    <w:rsid w:val="00E17E33"/>
    <w:rsid w:val="00E46228"/>
    <w:rsid w:val="00E46D11"/>
    <w:rsid w:val="00E54EFE"/>
    <w:rsid w:val="00E716A1"/>
    <w:rsid w:val="00E724F1"/>
    <w:rsid w:val="00E75D5C"/>
    <w:rsid w:val="00E86981"/>
    <w:rsid w:val="00E87D59"/>
    <w:rsid w:val="00E94617"/>
    <w:rsid w:val="00EB2DC2"/>
    <w:rsid w:val="00ED2F18"/>
    <w:rsid w:val="00EE528B"/>
    <w:rsid w:val="00F023BB"/>
    <w:rsid w:val="00F07A39"/>
    <w:rsid w:val="00F21FBF"/>
    <w:rsid w:val="00F56C3C"/>
    <w:rsid w:val="00F57808"/>
    <w:rsid w:val="00F73B70"/>
    <w:rsid w:val="00F83D85"/>
    <w:rsid w:val="00F93583"/>
    <w:rsid w:val="00FB02DB"/>
    <w:rsid w:val="00FB1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EF4167"/>
  <w15:chartTrackingRefBased/>
  <w15:docId w15:val="{F4FF851A-FFE7-42D1-B059-C5D8BE4BD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3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24E4"/>
    <w:pPr>
      <w:tabs>
        <w:tab w:val="center" w:pos="4252"/>
        <w:tab w:val="right" w:pos="8504"/>
      </w:tabs>
      <w:snapToGrid w:val="0"/>
    </w:pPr>
  </w:style>
  <w:style w:type="character" w:customStyle="1" w:styleId="a5">
    <w:name w:val="ヘッダー (文字)"/>
    <w:basedOn w:val="a0"/>
    <w:link w:val="a4"/>
    <w:uiPriority w:val="99"/>
    <w:rsid w:val="006024E4"/>
  </w:style>
  <w:style w:type="paragraph" w:styleId="a6">
    <w:name w:val="footer"/>
    <w:basedOn w:val="a"/>
    <w:link w:val="a7"/>
    <w:uiPriority w:val="99"/>
    <w:unhideWhenUsed/>
    <w:rsid w:val="006024E4"/>
    <w:pPr>
      <w:tabs>
        <w:tab w:val="center" w:pos="4252"/>
        <w:tab w:val="right" w:pos="8504"/>
      </w:tabs>
      <w:snapToGrid w:val="0"/>
    </w:pPr>
  </w:style>
  <w:style w:type="character" w:customStyle="1" w:styleId="a7">
    <w:name w:val="フッター (文字)"/>
    <w:basedOn w:val="a0"/>
    <w:link w:val="a6"/>
    <w:uiPriority w:val="99"/>
    <w:rsid w:val="006024E4"/>
  </w:style>
  <w:style w:type="paragraph" w:styleId="a8">
    <w:name w:val="Balloon Text"/>
    <w:basedOn w:val="a"/>
    <w:link w:val="a9"/>
    <w:uiPriority w:val="99"/>
    <w:semiHidden/>
    <w:unhideWhenUsed/>
    <w:rsid w:val="009705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05CA"/>
    <w:rPr>
      <w:rFonts w:asciiTheme="majorHAnsi" w:eastAsiaTheme="majorEastAsia" w:hAnsiTheme="majorHAnsi" w:cstheme="majorBidi"/>
      <w:sz w:val="18"/>
      <w:szCs w:val="18"/>
    </w:rPr>
  </w:style>
  <w:style w:type="paragraph" w:styleId="aa">
    <w:name w:val="List Paragraph"/>
    <w:basedOn w:val="a"/>
    <w:uiPriority w:val="34"/>
    <w:qFormat/>
    <w:rsid w:val="00842313"/>
    <w:pPr>
      <w:ind w:leftChars="400" w:left="840"/>
    </w:pPr>
  </w:style>
  <w:style w:type="paragraph" w:styleId="Web">
    <w:name w:val="Normal (Web)"/>
    <w:basedOn w:val="a"/>
    <w:uiPriority w:val="99"/>
    <w:semiHidden/>
    <w:unhideWhenUsed/>
    <w:rsid w:val="00BA39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695FF2"/>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695FF2"/>
    <w:rPr>
      <w:rFonts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2975">
      <w:bodyDiv w:val="1"/>
      <w:marLeft w:val="0"/>
      <w:marRight w:val="0"/>
      <w:marTop w:val="0"/>
      <w:marBottom w:val="0"/>
      <w:divBdr>
        <w:top w:val="none" w:sz="0" w:space="0" w:color="auto"/>
        <w:left w:val="none" w:sz="0" w:space="0" w:color="auto"/>
        <w:bottom w:val="none" w:sz="0" w:space="0" w:color="auto"/>
        <w:right w:val="none" w:sz="0" w:space="0" w:color="auto"/>
      </w:divBdr>
    </w:div>
    <w:div w:id="684284889">
      <w:bodyDiv w:val="1"/>
      <w:marLeft w:val="0"/>
      <w:marRight w:val="0"/>
      <w:marTop w:val="0"/>
      <w:marBottom w:val="0"/>
      <w:divBdr>
        <w:top w:val="none" w:sz="0" w:space="0" w:color="auto"/>
        <w:left w:val="none" w:sz="0" w:space="0" w:color="auto"/>
        <w:bottom w:val="none" w:sz="0" w:space="0" w:color="auto"/>
        <w:right w:val="none" w:sz="0" w:space="0" w:color="auto"/>
      </w:divBdr>
    </w:div>
    <w:div w:id="827673053">
      <w:bodyDiv w:val="1"/>
      <w:marLeft w:val="0"/>
      <w:marRight w:val="0"/>
      <w:marTop w:val="0"/>
      <w:marBottom w:val="0"/>
      <w:divBdr>
        <w:top w:val="none" w:sz="0" w:space="0" w:color="auto"/>
        <w:left w:val="none" w:sz="0" w:space="0" w:color="auto"/>
        <w:bottom w:val="none" w:sz="0" w:space="0" w:color="auto"/>
        <w:right w:val="none" w:sz="0" w:space="0" w:color="auto"/>
      </w:divBdr>
    </w:div>
    <w:div w:id="952980412">
      <w:bodyDiv w:val="1"/>
      <w:marLeft w:val="0"/>
      <w:marRight w:val="0"/>
      <w:marTop w:val="0"/>
      <w:marBottom w:val="0"/>
      <w:divBdr>
        <w:top w:val="none" w:sz="0" w:space="0" w:color="auto"/>
        <w:left w:val="none" w:sz="0" w:space="0" w:color="auto"/>
        <w:bottom w:val="none" w:sz="0" w:space="0" w:color="auto"/>
        <w:right w:val="none" w:sz="0" w:space="0" w:color="auto"/>
      </w:divBdr>
    </w:div>
    <w:div w:id="955796247">
      <w:bodyDiv w:val="1"/>
      <w:marLeft w:val="0"/>
      <w:marRight w:val="0"/>
      <w:marTop w:val="0"/>
      <w:marBottom w:val="0"/>
      <w:divBdr>
        <w:top w:val="none" w:sz="0" w:space="0" w:color="auto"/>
        <w:left w:val="none" w:sz="0" w:space="0" w:color="auto"/>
        <w:bottom w:val="none" w:sz="0" w:space="0" w:color="auto"/>
        <w:right w:val="none" w:sz="0" w:space="0" w:color="auto"/>
      </w:divBdr>
    </w:div>
    <w:div w:id="1068843058">
      <w:bodyDiv w:val="1"/>
      <w:marLeft w:val="0"/>
      <w:marRight w:val="0"/>
      <w:marTop w:val="0"/>
      <w:marBottom w:val="0"/>
      <w:divBdr>
        <w:top w:val="none" w:sz="0" w:space="0" w:color="auto"/>
        <w:left w:val="none" w:sz="0" w:space="0" w:color="auto"/>
        <w:bottom w:val="none" w:sz="0" w:space="0" w:color="auto"/>
        <w:right w:val="none" w:sz="0" w:space="0" w:color="auto"/>
      </w:divBdr>
    </w:div>
    <w:div w:id="1196886650">
      <w:bodyDiv w:val="1"/>
      <w:marLeft w:val="0"/>
      <w:marRight w:val="0"/>
      <w:marTop w:val="0"/>
      <w:marBottom w:val="0"/>
      <w:divBdr>
        <w:top w:val="none" w:sz="0" w:space="0" w:color="auto"/>
        <w:left w:val="none" w:sz="0" w:space="0" w:color="auto"/>
        <w:bottom w:val="none" w:sz="0" w:space="0" w:color="auto"/>
        <w:right w:val="none" w:sz="0" w:space="0" w:color="auto"/>
      </w:divBdr>
    </w:div>
    <w:div w:id="1251892815">
      <w:bodyDiv w:val="1"/>
      <w:marLeft w:val="0"/>
      <w:marRight w:val="0"/>
      <w:marTop w:val="0"/>
      <w:marBottom w:val="0"/>
      <w:divBdr>
        <w:top w:val="none" w:sz="0" w:space="0" w:color="auto"/>
        <w:left w:val="none" w:sz="0" w:space="0" w:color="auto"/>
        <w:bottom w:val="none" w:sz="0" w:space="0" w:color="auto"/>
        <w:right w:val="none" w:sz="0" w:space="0" w:color="auto"/>
      </w:divBdr>
    </w:div>
    <w:div w:id="1571574262">
      <w:bodyDiv w:val="1"/>
      <w:marLeft w:val="0"/>
      <w:marRight w:val="0"/>
      <w:marTop w:val="0"/>
      <w:marBottom w:val="0"/>
      <w:divBdr>
        <w:top w:val="none" w:sz="0" w:space="0" w:color="auto"/>
        <w:left w:val="none" w:sz="0" w:space="0" w:color="auto"/>
        <w:bottom w:val="none" w:sz="0" w:space="0" w:color="auto"/>
        <w:right w:val="none" w:sz="0" w:space="0" w:color="auto"/>
      </w:divBdr>
    </w:div>
    <w:div w:id="1614284961">
      <w:bodyDiv w:val="1"/>
      <w:marLeft w:val="0"/>
      <w:marRight w:val="0"/>
      <w:marTop w:val="0"/>
      <w:marBottom w:val="0"/>
      <w:divBdr>
        <w:top w:val="none" w:sz="0" w:space="0" w:color="auto"/>
        <w:left w:val="none" w:sz="0" w:space="0" w:color="auto"/>
        <w:bottom w:val="none" w:sz="0" w:space="0" w:color="auto"/>
        <w:right w:val="none" w:sz="0" w:space="0" w:color="auto"/>
      </w:divBdr>
    </w:div>
    <w:div w:id="180376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D340B-D66D-458A-9EEC-76E68888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東久留米市</cp:lastModifiedBy>
  <cp:revision>71</cp:revision>
  <cp:lastPrinted>2020-12-24T05:45:00Z</cp:lastPrinted>
  <dcterms:created xsi:type="dcterms:W3CDTF">2020-11-11T23:17:00Z</dcterms:created>
  <dcterms:modified xsi:type="dcterms:W3CDTF">2021-01-27T08:42:00Z</dcterms:modified>
</cp:coreProperties>
</file>